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C36" w:rsidRDefault="00954C36">
      <w:pPr>
        <w:pStyle w:val="a5"/>
        <w:shd w:val="clear" w:color="auto" w:fill="FFFFFF"/>
        <w:spacing w:before="0" w:after="0"/>
      </w:pPr>
    </w:p>
    <w:p w:rsidR="00954C36" w:rsidRDefault="000A5199">
      <w:pPr>
        <w:pStyle w:val="a5"/>
        <w:shd w:val="clear" w:color="auto" w:fill="FFFFFF"/>
        <w:spacing w:before="0" w:after="0"/>
      </w:pPr>
      <w:r>
        <w:rPr>
          <w:noProof/>
          <w:color w:val="1C1C1C"/>
          <w:sz w:val="28"/>
          <w:szCs w:val="28"/>
        </w:rPr>
        <w:drawing>
          <wp:inline distT="0" distB="0" distL="0" distR="0">
            <wp:extent cx="4804914" cy="3709359"/>
            <wp:effectExtent l="0" t="0" r="0" b="5715"/>
            <wp:docPr id="1" name="Picture 1" descr="C:\Users\Ученик\AppData\Local\Microsoft\Windows\INetCache\Content.Word\20250225_132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005" cy="3709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ab/>
        <w:t xml:space="preserve"> На участке земли, площадью 475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  <w:r>
        <w:rPr>
          <w:color w:val="1C1C1C"/>
          <w:sz w:val="28"/>
          <w:szCs w:val="28"/>
        </w:rPr>
        <w:t xml:space="preserve"> расположен дом с двускатной крышей.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ab/>
        <w:t xml:space="preserve">а) Найдите площадь участка, который занимает дом, если длина участка относится к ширине дома как 50:19, </w:t>
      </w:r>
      <w:r>
        <w:rPr>
          <w:color w:val="1C1C1C"/>
          <w:sz w:val="28"/>
          <w:szCs w:val="28"/>
        </w:rPr>
        <w:t>длина дома – 14 м, а ширина участка – 19 м.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>Решение: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>475:19 = 25 м – длина земельного участка,</w:t>
      </w:r>
    </w:p>
    <w:p w:rsidR="00954C36" w:rsidRDefault="000A5199">
      <w:pPr>
        <w:pStyle w:val="a5"/>
        <w:shd w:val="clear" w:color="auto" w:fill="FFFFFF"/>
        <w:spacing w:before="0" w:after="0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пусть 1часть </w:t>
      </w:r>
      <w:proofErr w:type="gramStart"/>
      <w:r>
        <w:rPr>
          <w:color w:val="1C1C1C"/>
          <w:sz w:val="28"/>
          <w:szCs w:val="28"/>
        </w:rPr>
        <w:t>–х</w:t>
      </w:r>
      <w:proofErr w:type="gramEnd"/>
      <w:r>
        <w:rPr>
          <w:color w:val="1C1C1C"/>
          <w:sz w:val="28"/>
          <w:szCs w:val="28"/>
        </w:rPr>
        <w:t xml:space="preserve"> м, тогда 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>длина участка</w:t>
      </w:r>
      <w:r>
        <w:t xml:space="preserve"> </w:t>
      </w:r>
      <w:r>
        <w:rPr>
          <w:color w:val="1C1C1C"/>
          <w:sz w:val="28"/>
          <w:szCs w:val="28"/>
        </w:rPr>
        <w:t>50х =25, следовательно,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ab/>
      </w:r>
      <w:r>
        <w:rPr>
          <w:color w:val="1C1C1C"/>
          <w:sz w:val="28"/>
          <w:szCs w:val="28"/>
          <w:u w:val="single"/>
          <w:lang w:val="en-US"/>
        </w:rPr>
        <w:t>x</w:t>
      </w:r>
      <w:r>
        <w:rPr>
          <w:color w:val="1C1C1C"/>
          <w:sz w:val="28"/>
          <w:szCs w:val="28"/>
          <w:u w:val="single"/>
        </w:rPr>
        <w:t xml:space="preserve"> = 0</w:t>
      </w:r>
      <w:proofErr w:type="gramStart"/>
      <w:r>
        <w:rPr>
          <w:color w:val="1C1C1C"/>
          <w:sz w:val="28"/>
          <w:szCs w:val="28"/>
          <w:u w:val="single"/>
        </w:rPr>
        <w:t>,5</w:t>
      </w:r>
      <w:proofErr w:type="gramEnd"/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 xml:space="preserve"> 1 часть = 0,5 м, значит,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>ширина дома 19х = 19*0,5 = 9,5 м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 xml:space="preserve">14*9,5 = 133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  <w:r>
        <w:rPr>
          <w:color w:val="1C1C1C"/>
          <w:sz w:val="28"/>
          <w:szCs w:val="28"/>
        </w:rPr>
        <w:t xml:space="preserve"> — площадь у</w:t>
      </w:r>
      <w:r>
        <w:rPr>
          <w:color w:val="1C1C1C"/>
          <w:sz w:val="28"/>
          <w:szCs w:val="28"/>
        </w:rPr>
        <w:t>частка, который занимает дом.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 xml:space="preserve">Ответ: 133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</w:p>
    <w:p w:rsidR="00954C36" w:rsidRDefault="00954C36">
      <w:pPr>
        <w:pStyle w:val="a5"/>
        <w:shd w:val="clear" w:color="auto" w:fill="FFFFFF"/>
        <w:spacing w:before="0" w:after="0"/>
        <w:rPr>
          <w:color w:val="1C1C1C"/>
          <w:sz w:val="28"/>
          <w:szCs w:val="28"/>
        </w:rPr>
      </w:pP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ab/>
        <w:t>б) Найдите процент застройки от всего участка.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>Решение: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 xml:space="preserve">14*9,5 = 133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  <w:r>
        <w:rPr>
          <w:color w:val="1C1C1C"/>
          <w:sz w:val="28"/>
          <w:szCs w:val="28"/>
        </w:rPr>
        <w:t xml:space="preserve"> — площадь застройки.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 xml:space="preserve"> площадь всего участка – 475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>133:475*100% = 28%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>Ответ: 28%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tab/>
        <w:t xml:space="preserve">На участке земли, площадью 475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  <w:r>
        <w:rPr>
          <w:color w:val="1C1C1C"/>
          <w:sz w:val="28"/>
          <w:szCs w:val="28"/>
        </w:rPr>
        <w:t xml:space="preserve"> расположен </w:t>
      </w:r>
      <w:r>
        <w:rPr>
          <w:color w:val="1C1C1C"/>
          <w:sz w:val="28"/>
          <w:szCs w:val="28"/>
        </w:rPr>
        <w:t>дом, возле него парковка прямоугольной формы, периметр которой 44 м, а одна из её сторон 16 м.</w:t>
      </w:r>
    </w:p>
    <w:p w:rsidR="00954C36" w:rsidRDefault="000A5199">
      <w:pPr>
        <w:pStyle w:val="a5"/>
        <w:shd w:val="clear" w:color="auto" w:fill="FFFFFF"/>
        <w:spacing w:before="0" w:after="0"/>
      </w:pPr>
      <w:r>
        <w:rPr>
          <w:color w:val="1C1C1C"/>
          <w:sz w:val="28"/>
          <w:szCs w:val="28"/>
        </w:rPr>
        <w:lastRenderedPageBreak/>
        <w:t>а) Сколько упаковок черной квадратной плитки со стороной 80 см понадобится, чтобы выложить парковку, если тротуарная плитка продаётся в упаковках по 12 шт.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>Решен</w:t>
      </w:r>
      <w:r>
        <w:rPr>
          <w:color w:val="1C1C1C"/>
          <w:sz w:val="28"/>
          <w:szCs w:val="28"/>
        </w:rPr>
        <w:t>ие: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  <w:lang w:val="en-US"/>
        </w:rPr>
        <w:t>P</w:t>
      </w:r>
      <w:r>
        <w:rPr>
          <w:color w:val="1C1C1C"/>
          <w:sz w:val="28"/>
          <w:szCs w:val="28"/>
        </w:rPr>
        <w:t>=2(</w:t>
      </w:r>
      <w:r>
        <w:rPr>
          <w:color w:val="1C1C1C"/>
          <w:sz w:val="28"/>
          <w:szCs w:val="28"/>
          <w:lang w:val="en-US"/>
        </w:rPr>
        <w:t>a</w:t>
      </w:r>
      <w:r>
        <w:rPr>
          <w:color w:val="1C1C1C"/>
          <w:sz w:val="28"/>
          <w:szCs w:val="28"/>
        </w:rPr>
        <w:t>+</w:t>
      </w:r>
      <w:r>
        <w:rPr>
          <w:color w:val="1C1C1C"/>
          <w:sz w:val="28"/>
          <w:szCs w:val="28"/>
          <w:lang w:val="en-US"/>
        </w:rPr>
        <w:t>b</w:t>
      </w:r>
      <w:r>
        <w:rPr>
          <w:color w:val="1C1C1C"/>
          <w:sz w:val="28"/>
          <w:szCs w:val="28"/>
        </w:rPr>
        <w:t>)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>(44-2*16):2=6 м – другая сторона парковки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  <w:lang w:val="en-US"/>
        </w:rPr>
        <w:t>S</w:t>
      </w:r>
      <w:r>
        <w:rPr>
          <w:color w:val="1C1C1C"/>
          <w:sz w:val="28"/>
          <w:szCs w:val="28"/>
        </w:rPr>
        <w:t>=</w:t>
      </w:r>
      <w:proofErr w:type="spellStart"/>
      <w:r>
        <w:rPr>
          <w:color w:val="1C1C1C"/>
          <w:sz w:val="28"/>
          <w:szCs w:val="28"/>
          <w:lang w:val="en-US"/>
        </w:rPr>
        <w:t>ab</w:t>
      </w:r>
      <w:proofErr w:type="spellEnd"/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 xml:space="preserve">6*16=96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  <w:r>
        <w:rPr>
          <w:color w:val="1C1C1C"/>
          <w:sz w:val="28"/>
          <w:szCs w:val="28"/>
        </w:rPr>
        <w:t xml:space="preserve"> – площадь парковки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>80 см = 0,8 м – сторона плитки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  <w:lang w:val="en-US"/>
        </w:rPr>
        <w:t>S</w:t>
      </w:r>
      <w:r>
        <w:rPr>
          <w:color w:val="1C1C1C"/>
          <w:sz w:val="28"/>
          <w:szCs w:val="28"/>
        </w:rPr>
        <w:t>=</w:t>
      </w:r>
      <w:r>
        <w:rPr>
          <w:color w:val="1C1C1C"/>
          <w:sz w:val="28"/>
          <w:szCs w:val="28"/>
          <w:lang w:val="en-US"/>
        </w:rPr>
        <w:t>a</w:t>
      </w:r>
      <w:r>
        <w:rPr>
          <w:color w:val="1C1C1C"/>
          <w:sz w:val="28"/>
          <w:szCs w:val="28"/>
        </w:rPr>
        <w:t>^2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 xml:space="preserve">0,8*0,8 = 0,64 </w:t>
      </w:r>
      <w:proofErr w:type="spellStart"/>
      <w:r>
        <w:rPr>
          <w:color w:val="1C1C1C"/>
          <w:sz w:val="28"/>
          <w:szCs w:val="28"/>
        </w:rPr>
        <w:t>кв</w:t>
      </w:r>
      <w:proofErr w:type="gramStart"/>
      <w:r>
        <w:rPr>
          <w:color w:val="1C1C1C"/>
          <w:sz w:val="28"/>
          <w:szCs w:val="28"/>
        </w:rPr>
        <w:t>.м</w:t>
      </w:r>
      <w:proofErr w:type="spellEnd"/>
      <w:proofErr w:type="gramEnd"/>
      <w:r>
        <w:rPr>
          <w:color w:val="1C1C1C"/>
          <w:sz w:val="28"/>
          <w:szCs w:val="28"/>
        </w:rPr>
        <w:t xml:space="preserve"> – площадь одной плитки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>96:0,64 = 150 плиток понадобится для того, чтобы выложить парковку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 xml:space="preserve">150:12 = 12,5 </w:t>
      </w:r>
      <w:r>
        <w:rPr>
          <w:color w:val="1C1C1C"/>
          <w:sz w:val="28"/>
          <w:szCs w:val="28"/>
        </w:rPr>
        <w:t>(</w:t>
      </w:r>
      <w:proofErr w:type="spellStart"/>
      <w:r>
        <w:rPr>
          <w:color w:val="1C1C1C"/>
          <w:sz w:val="28"/>
          <w:szCs w:val="28"/>
        </w:rPr>
        <w:t>уп</w:t>
      </w:r>
      <w:proofErr w:type="spellEnd"/>
      <w:r>
        <w:rPr>
          <w:color w:val="1C1C1C"/>
          <w:sz w:val="28"/>
          <w:szCs w:val="28"/>
        </w:rPr>
        <w:t>.), т.к. в одной упаковке 12 плиток, то понадобится 13 упаковок.</w:t>
      </w:r>
    </w:p>
    <w:p w:rsidR="00954C36" w:rsidRDefault="000A5199">
      <w:pPr>
        <w:pStyle w:val="a5"/>
        <w:shd w:val="clear" w:color="auto" w:fill="FFFFFF"/>
        <w:spacing w:before="0" w:after="0"/>
        <w:ind w:left="426" w:firstLine="294"/>
      </w:pPr>
      <w:r>
        <w:rPr>
          <w:color w:val="1C1C1C"/>
          <w:sz w:val="28"/>
          <w:szCs w:val="28"/>
        </w:rPr>
        <w:t>Ответ: 13 упаковок.</w:t>
      </w:r>
    </w:p>
    <w:p w:rsidR="00954C36" w:rsidRDefault="00954C36">
      <w:pPr>
        <w:pStyle w:val="a5"/>
        <w:shd w:val="clear" w:color="auto" w:fill="FFFFFF"/>
        <w:spacing w:before="0" w:after="0"/>
        <w:ind w:left="426" w:firstLine="294"/>
        <w:rPr>
          <w:color w:val="1C1C1C"/>
          <w:sz w:val="28"/>
          <w:szCs w:val="28"/>
        </w:rPr>
      </w:pPr>
    </w:p>
    <w:p w:rsidR="00954C36" w:rsidRDefault="000A5199">
      <w:pPr>
        <w:pStyle w:val="a5"/>
        <w:shd w:val="clear" w:color="auto" w:fill="FFFFFF"/>
        <w:spacing w:before="0" w:after="0"/>
        <w:ind w:firstLine="426"/>
        <w:jc w:val="both"/>
      </w:pPr>
      <w:r>
        <w:rPr>
          <w:color w:val="1C1C1C"/>
          <w:sz w:val="28"/>
          <w:szCs w:val="28"/>
        </w:rPr>
        <w:t>б</w:t>
      </w:r>
      <w:r>
        <w:rPr>
          <w:color w:val="1C1C1C"/>
          <w:sz w:val="28"/>
          <w:szCs w:val="28"/>
        </w:rPr>
        <w:t>) Дом, расположенный на участке имеет двускатную крышу. Каким должен быть угол ската крыши, чтобы он соответствовал нормам безопасности в зимний период, если угол при</w:t>
      </w:r>
      <w:r>
        <w:rPr>
          <w:color w:val="1C1C1C"/>
          <w:sz w:val="28"/>
          <w:szCs w:val="28"/>
        </w:rPr>
        <w:t xml:space="preserve"> вершине крыши равен 80 градусам?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>Решение: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>Двускатная крыша в разрезе представляет собой равнобедренный треугольник, где стропила образуют боковые его стороны, а основание – это ширина дома.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>Угол, лежащий против основания, равен 80 градусам.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>Сумма углов тр</w:t>
      </w:r>
      <w:r>
        <w:rPr>
          <w:color w:val="1C1C1C"/>
          <w:sz w:val="28"/>
          <w:szCs w:val="28"/>
        </w:rPr>
        <w:t>еугольника равна 180 градусам, значит, углы при основании равны 50 градусам.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>(180 – 80):2 = 50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 xml:space="preserve"> т.е. скат крыши находится под углом 50 градусов.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bCs/>
          <w:color w:val="1C1C1C"/>
          <w:sz w:val="28"/>
          <w:szCs w:val="28"/>
        </w:rPr>
        <w:t>В областях с частыми осадками</w:t>
      </w:r>
      <w:r>
        <w:rPr>
          <w:color w:val="1C1C1C"/>
          <w:sz w:val="28"/>
          <w:szCs w:val="28"/>
        </w:rPr>
        <w:t xml:space="preserve"> в виде дождя и снега оптимально строить кровлю крутизной </w:t>
      </w:r>
      <w:r>
        <w:rPr>
          <w:bCs/>
          <w:color w:val="1C1C1C"/>
          <w:sz w:val="28"/>
          <w:szCs w:val="28"/>
        </w:rPr>
        <w:t>45–60°</w:t>
      </w:r>
      <w:r>
        <w:rPr>
          <w:color w:val="1C1C1C"/>
          <w:sz w:val="28"/>
          <w:szCs w:val="28"/>
        </w:rPr>
        <w:t xml:space="preserve">. Она быстрее </w:t>
      </w:r>
      <w:r>
        <w:rPr>
          <w:color w:val="1C1C1C"/>
          <w:sz w:val="28"/>
          <w:szCs w:val="28"/>
        </w:rPr>
        <w:t>избавляется от осадков. 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>Полученный результат удовлетворяет этому условию.</w:t>
      </w:r>
    </w:p>
    <w:p w:rsidR="00954C36" w:rsidRDefault="000A5199">
      <w:pPr>
        <w:pStyle w:val="a5"/>
        <w:shd w:val="clear" w:color="auto" w:fill="FFFFFF"/>
        <w:spacing w:before="0" w:after="0"/>
        <w:jc w:val="both"/>
      </w:pPr>
      <w:r>
        <w:rPr>
          <w:color w:val="1C1C1C"/>
          <w:sz w:val="28"/>
          <w:szCs w:val="28"/>
        </w:rPr>
        <w:t>Ответ: 50 градусов</w:t>
      </w:r>
    </w:p>
    <w:p w:rsidR="00954C36" w:rsidRDefault="00197598" w:rsidP="00197598">
      <w:pPr>
        <w:pStyle w:val="a5"/>
        <w:shd w:val="clear" w:color="auto" w:fill="FFFFFF"/>
        <w:spacing w:before="0" w:after="0"/>
        <w:jc w:val="right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1pt;height:173.2pt">
            <v:imagedata r:id="rId9" o:title="20250225_181939"/>
          </v:shape>
        </w:pict>
      </w:r>
    </w:p>
    <w:p w:rsidR="00954C36" w:rsidRDefault="00954C36">
      <w:pPr>
        <w:pStyle w:val="a5"/>
        <w:shd w:val="clear" w:color="auto" w:fill="FFFFFF"/>
        <w:spacing w:before="0" w:after="0"/>
      </w:pPr>
      <w:bookmarkStart w:id="0" w:name="_GoBack"/>
      <w:bookmarkEnd w:id="0"/>
    </w:p>
    <w:sectPr w:rsidR="00954C36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99" w:rsidRDefault="000A5199">
      <w:pPr>
        <w:spacing w:after="0" w:line="240" w:lineRule="auto"/>
      </w:pPr>
      <w:r>
        <w:separator/>
      </w:r>
    </w:p>
  </w:endnote>
  <w:endnote w:type="continuationSeparator" w:id="0">
    <w:p w:rsidR="000A5199" w:rsidRDefault="000A5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99" w:rsidRDefault="000A519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A5199" w:rsidRDefault="000A5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A4C37"/>
    <w:multiLevelType w:val="multilevel"/>
    <w:tmpl w:val="62A0341C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3B160636"/>
    <w:multiLevelType w:val="multilevel"/>
    <w:tmpl w:val="EC20161A"/>
    <w:styleLink w:val="WWNum3"/>
    <w:lvl w:ilvl="0">
      <w:start w:val="1"/>
      <w:numFmt w:val="decimal"/>
      <w:lvlText w:val="%1."/>
      <w:lvlJc w:val="left"/>
      <w:rPr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50B625EB"/>
    <w:multiLevelType w:val="multilevel"/>
    <w:tmpl w:val="C2E09B5A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54C36"/>
    <w:rsid w:val="000A5199"/>
    <w:rsid w:val="00197598"/>
    <w:rsid w:val="0095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ru-RU" w:eastAsia="ru-RU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a7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color w:val="000000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ru-RU" w:eastAsia="ru-RU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a7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color w:val="000000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Ученик</cp:lastModifiedBy>
  <cp:revision>2</cp:revision>
  <dcterms:created xsi:type="dcterms:W3CDTF">2025-02-25T15:36:00Z</dcterms:created>
  <dcterms:modified xsi:type="dcterms:W3CDTF">2025-02-25T15:36:00Z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