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556F" w14:textId="77777777" w:rsidR="0079403E" w:rsidRDefault="0079403E" w:rsidP="003F7C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F92E72" w14:textId="77777777" w:rsidR="003F7CB6" w:rsidRDefault="003F7CB6" w:rsidP="003F7C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7F2927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E3DCD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2CB74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Областной конкурс методических разработок </w:t>
      </w:r>
    </w:p>
    <w:p w14:paraId="0A6F17C0" w14:textId="669669B9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«Воспитание в кадре»</w:t>
      </w:r>
    </w:p>
    <w:p w14:paraId="2E690BFB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34911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B296D" w14:textId="77777777" w:rsidR="003F7CB6" w:rsidRDefault="003F7CB6" w:rsidP="003F7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3219C" w14:textId="246F34AC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«Жизнь дана на добрые дела»</w:t>
      </w:r>
    </w:p>
    <w:p w14:paraId="3133FCC1" w14:textId="72B9256D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методической разработки: «Школа </w:t>
      </w:r>
      <w:r w:rsidR="00916204">
        <w:rPr>
          <w:rFonts w:ascii="Times New Roman" w:hAnsi="Times New Roman" w:cs="Times New Roman"/>
          <w:sz w:val="28"/>
          <w:szCs w:val="28"/>
        </w:rPr>
        <w:t>милосердия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2395EB" w14:textId="35CCAD6F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фильму «Музыка внутри» </w:t>
      </w:r>
    </w:p>
    <w:p w14:paraId="3F3119DD" w14:textId="1ACE4313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11-15 лет</w:t>
      </w:r>
    </w:p>
    <w:p w14:paraId="59693556" w14:textId="77777777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445104" w14:textId="77777777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3E5D45" w14:textId="77777777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9A6EB5" w14:textId="77777777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267F9C" w14:textId="77777777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7F290C" w14:textId="77777777" w:rsidR="003F7CB6" w:rsidRPr="00F644F0" w:rsidRDefault="003F7CB6" w:rsidP="003F7CB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C19D9EE" w14:textId="77777777" w:rsidR="00F644F0" w:rsidRDefault="003F7CB6" w:rsidP="003F7CB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644F0">
        <w:rPr>
          <w:rFonts w:ascii="Times New Roman" w:hAnsi="Times New Roman" w:cs="Times New Roman"/>
          <w:sz w:val="28"/>
          <w:szCs w:val="28"/>
          <w:u w:val="single"/>
        </w:rPr>
        <w:t>Моткина</w:t>
      </w:r>
      <w:proofErr w:type="spellEnd"/>
      <w:r w:rsidRPr="00F644F0">
        <w:rPr>
          <w:rFonts w:ascii="Times New Roman" w:hAnsi="Times New Roman" w:cs="Times New Roman"/>
          <w:sz w:val="28"/>
          <w:szCs w:val="28"/>
          <w:u w:val="single"/>
        </w:rPr>
        <w:t xml:space="preserve"> Ирина Алексеевна, учитель русского языка и литературы, </w:t>
      </w:r>
    </w:p>
    <w:p w14:paraId="14AC3450" w14:textId="06CA7C85" w:rsidR="003F7CB6" w:rsidRPr="00F644F0" w:rsidRDefault="003F7CB6" w:rsidP="003F7CB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644F0">
        <w:rPr>
          <w:rFonts w:ascii="Times New Roman" w:hAnsi="Times New Roman" w:cs="Times New Roman"/>
          <w:sz w:val="28"/>
          <w:szCs w:val="28"/>
          <w:u w:val="single"/>
        </w:rPr>
        <w:t xml:space="preserve">МБОУ СОШ №1 </w:t>
      </w:r>
      <w:proofErr w:type="spellStart"/>
      <w:r w:rsidRPr="00F644F0">
        <w:rPr>
          <w:rFonts w:ascii="Times New Roman" w:hAnsi="Times New Roman" w:cs="Times New Roman"/>
          <w:sz w:val="28"/>
          <w:szCs w:val="28"/>
          <w:u w:val="single"/>
        </w:rPr>
        <w:t>им.К.Г.Мохова</w:t>
      </w:r>
      <w:proofErr w:type="spellEnd"/>
      <w:r w:rsidRPr="00F644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644F0">
        <w:rPr>
          <w:rFonts w:ascii="Times New Roman" w:hAnsi="Times New Roman" w:cs="Times New Roman"/>
          <w:sz w:val="28"/>
          <w:szCs w:val="28"/>
          <w:u w:val="single"/>
        </w:rPr>
        <w:t>р.п.Башмаково</w:t>
      </w:r>
      <w:proofErr w:type="spellEnd"/>
      <w:r w:rsidRPr="00F644F0">
        <w:rPr>
          <w:rFonts w:ascii="Times New Roman" w:hAnsi="Times New Roman" w:cs="Times New Roman"/>
          <w:sz w:val="28"/>
          <w:szCs w:val="28"/>
          <w:u w:val="single"/>
        </w:rPr>
        <w:t xml:space="preserve"> Пензенской области</w:t>
      </w:r>
    </w:p>
    <w:p w14:paraId="2BE36CD5" w14:textId="57AD224A" w:rsidR="003F7CB6" w:rsidRDefault="003F7CB6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ФИО, должность, образовательная организация</w:t>
      </w:r>
    </w:p>
    <w:p w14:paraId="5FAD0832" w14:textId="3A42B148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(сокращенное наименование, в соответствии с Уставом)</w:t>
      </w:r>
    </w:p>
    <w:p w14:paraId="40BDCB4C" w14:textId="77777777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FADAAF" w14:textId="77777777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747DBD" w14:textId="77777777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E6F485" w14:textId="77777777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4BC69A" w14:textId="77777777" w:rsidR="00F644F0" w:rsidRDefault="00F644F0" w:rsidP="003F7C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3BDABB" w14:textId="77777777" w:rsidR="00F644F0" w:rsidRDefault="00F644F0" w:rsidP="00F644F0">
      <w:pPr>
        <w:rPr>
          <w:rFonts w:ascii="Times New Roman" w:hAnsi="Times New Roman" w:cs="Times New Roman"/>
          <w:sz w:val="28"/>
          <w:szCs w:val="28"/>
        </w:rPr>
      </w:pPr>
    </w:p>
    <w:p w14:paraId="676F6519" w14:textId="08B75F2A" w:rsidR="00F644F0" w:rsidRPr="00F644F0" w:rsidRDefault="00F644F0" w:rsidP="001C6B37">
      <w:pPr>
        <w:pStyle w:val="a7"/>
        <w:numPr>
          <w:ilvl w:val="0"/>
          <w:numId w:val="3"/>
        </w:numPr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sz w:val="28"/>
          <w:szCs w:val="28"/>
        </w:rPr>
        <w:lastRenderedPageBreak/>
        <w:t xml:space="preserve">«Школа </w:t>
      </w:r>
      <w:r w:rsidR="00916204">
        <w:rPr>
          <w:rFonts w:ascii="Times New Roman" w:hAnsi="Times New Roman" w:cs="Times New Roman"/>
          <w:sz w:val="28"/>
          <w:szCs w:val="28"/>
        </w:rPr>
        <w:t>милосердия</w:t>
      </w:r>
      <w:r w:rsidRPr="00F644F0">
        <w:rPr>
          <w:rFonts w:ascii="Times New Roman" w:hAnsi="Times New Roman" w:cs="Times New Roman"/>
          <w:sz w:val="28"/>
          <w:szCs w:val="28"/>
        </w:rPr>
        <w:t>»</w:t>
      </w:r>
      <w:r w:rsidRPr="00F644F0">
        <w:rPr>
          <w:rFonts w:ascii="Times New Roman" w:hAnsi="Times New Roman" w:cs="Times New Roman"/>
          <w:sz w:val="28"/>
          <w:szCs w:val="28"/>
        </w:rPr>
        <w:t xml:space="preserve"> </w:t>
      </w:r>
      <w:r w:rsidRPr="00F644F0">
        <w:rPr>
          <w:rFonts w:ascii="Times New Roman" w:hAnsi="Times New Roman" w:cs="Times New Roman"/>
          <w:sz w:val="28"/>
          <w:szCs w:val="28"/>
        </w:rPr>
        <w:t>к фильму «Музыка внутри»</w:t>
      </w:r>
      <w:r w:rsidRPr="00F644F0">
        <w:rPr>
          <w:rFonts w:ascii="Times New Roman" w:hAnsi="Times New Roman" w:cs="Times New Roman"/>
          <w:sz w:val="28"/>
          <w:szCs w:val="28"/>
        </w:rPr>
        <w:t xml:space="preserve">, милосердие, номинация </w:t>
      </w:r>
      <w:r w:rsidRPr="00F644F0">
        <w:rPr>
          <w:rFonts w:ascii="Times New Roman" w:hAnsi="Times New Roman" w:cs="Times New Roman"/>
          <w:sz w:val="28"/>
          <w:szCs w:val="28"/>
        </w:rPr>
        <w:t>«Жизнь дана на добрые дела»</w:t>
      </w:r>
    </w:p>
    <w:p w14:paraId="2877C670" w14:textId="1EA7262D" w:rsidR="00F644F0" w:rsidRDefault="00F644F0" w:rsidP="001C6B37">
      <w:pPr>
        <w:pStyle w:val="a7"/>
        <w:numPr>
          <w:ilvl w:val="0"/>
          <w:numId w:val="3"/>
        </w:numPr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 воспитательного мероприятия: 6 класс (12-13 лет)</w:t>
      </w:r>
    </w:p>
    <w:p w14:paraId="08CE63A8" w14:textId="77777777" w:rsidR="00F644F0" w:rsidRDefault="00F644F0" w:rsidP="001C6B37">
      <w:pPr>
        <w:pStyle w:val="a7"/>
        <w:numPr>
          <w:ilvl w:val="0"/>
          <w:numId w:val="3"/>
        </w:numPr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6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644F0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  <w:r w:rsidRPr="00F644F0"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proofErr w:type="gramEnd"/>
      <w:r w:rsidRPr="00F644F0">
        <w:rPr>
          <w:rFonts w:ascii="Times New Roman" w:hAnsi="Times New Roman" w:cs="Times New Roman"/>
          <w:sz w:val="28"/>
          <w:szCs w:val="28"/>
        </w:rPr>
        <w:t xml:space="preserve"> понимания ценности других людей, ценности человеческой жизни, значения коллективного созидательного труда в жизни человека</w:t>
      </w:r>
    </w:p>
    <w:p w14:paraId="322C2F2B" w14:textId="7777777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644F0">
        <w:rPr>
          <w:rFonts w:ascii="Times New Roman" w:hAnsi="Times New Roman" w:cs="Times New Roman"/>
          <w:sz w:val="28"/>
          <w:szCs w:val="28"/>
        </w:rPr>
        <w:t xml:space="preserve"> </w:t>
      </w:r>
      <w:r w:rsidRPr="00F644F0">
        <w:rPr>
          <w:rFonts w:ascii="Times New Roman" w:hAnsi="Times New Roman" w:cs="Times New Roman"/>
          <w:sz w:val="28"/>
          <w:szCs w:val="28"/>
        </w:rPr>
        <w:sym w:font="Symbol" w:char="F0B7"/>
      </w:r>
      <w:r w:rsidRPr="00F644F0">
        <w:rPr>
          <w:rFonts w:ascii="Times New Roman" w:hAnsi="Times New Roman" w:cs="Times New Roman"/>
          <w:sz w:val="28"/>
          <w:szCs w:val="28"/>
        </w:rPr>
        <w:t xml:space="preserve"> формировать ценностное отношение и уважение к людям, своему окружению (семья, сверстники, круг общения); </w:t>
      </w:r>
    </w:p>
    <w:p w14:paraId="2F4C8FF7" w14:textId="6230CBD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sz w:val="28"/>
          <w:szCs w:val="28"/>
        </w:rPr>
        <w:sym w:font="Symbol" w:char="F02D"/>
      </w:r>
      <w:r w:rsidRPr="00F644F0">
        <w:rPr>
          <w:rFonts w:ascii="Times New Roman" w:hAnsi="Times New Roman" w:cs="Times New Roman"/>
          <w:sz w:val="28"/>
          <w:szCs w:val="28"/>
        </w:rPr>
        <w:t xml:space="preserve"> формировать знания и представления о милосердии, способах его проявления, понимания сущности данного понятия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56EFE" w14:textId="77777777" w:rsidR="00F644F0" w:rsidRDefault="00F644F0" w:rsidP="001C6B37">
      <w:pPr>
        <w:pStyle w:val="a7"/>
        <w:numPr>
          <w:ilvl w:val="0"/>
          <w:numId w:val="3"/>
        </w:numPr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F644F0">
        <w:rPr>
          <w:rFonts w:ascii="Times New Roman" w:hAnsi="Times New Roman" w:cs="Times New Roman"/>
          <w:sz w:val="28"/>
          <w:szCs w:val="28"/>
        </w:rPr>
        <w:t xml:space="preserve"> информационный, поисковый </w:t>
      </w:r>
    </w:p>
    <w:p w14:paraId="49269DEC" w14:textId="7777777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деятельности</w:t>
      </w:r>
      <w:r w:rsidRPr="00F644F0">
        <w:rPr>
          <w:rFonts w:ascii="Times New Roman" w:hAnsi="Times New Roman" w:cs="Times New Roman"/>
          <w:sz w:val="28"/>
          <w:szCs w:val="28"/>
        </w:rPr>
        <w:t xml:space="preserve">: индивидуальная, групповая, фронтальная. </w:t>
      </w:r>
    </w:p>
    <w:p w14:paraId="270B0ACA" w14:textId="36CC076E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F644F0">
        <w:rPr>
          <w:rFonts w:ascii="Times New Roman" w:hAnsi="Times New Roman" w:cs="Times New Roman"/>
          <w:sz w:val="28"/>
          <w:szCs w:val="28"/>
        </w:rPr>
        <w:t xml:space="preserve"> слушание, просмотр фильма, дискуссия, обобщение, анализ информации, самостоятельная работа с информацией.</w:t>
      </w:r>
    </w:p>
    <w:p w14:paraId="0B2E6D46" w14:textId="7777777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5279071B" w14:textId="2DBB1605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1. Организационный этап</w:t>
      </w:r>
    </w:p>
    <w:p w14:paraId="175F8F8E" w14:textId="7777777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4F0">
        <w:rPr>
          <w:rFonts w:ascii="Times New Roman" w:hAnsi="Times New Roman" w:cs="Times New Roman"/>
          <w:b/>
          <w:bCs/>
          <w:sz w:val="28"/>
          <w:szCs w:val="28"/>
        </w:rPr>
        <w:t>2. Мотивационно-целевой этап</w:t>
      </w:r>
    </w:p>
    <w:p w14:paraId="1A0444D2" w14:textId="77777777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sz w:val="28"/>
          <w:szCs w:val="28"/>
        </w:rPr>
        <w:t xml:space="preserve">- Сегодня мы посмотрим фильм «Музыка внутри». Как вы думаете, о чем этот фильм – что можно сказать о его содержании по названию? </w:t>
      </w:r>
    </w:p>
    <w:p w14:paraId="40866B97" w14:textId="6A0CDF0D" w:rsidR="00F644F0" w:rsidRDefault="00F644F0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F644F0">
        <w:rPr>
          <w:rFonts w:ascii="Times New Roman" w:hAnsi="Times New Roman" w:cs="Times New Roman"/>
          <w:sz w:val="28"/>
          <w:szCs w:val="28"/>
        </w:rPr>
        <w:t>Фильм, который нам предстоит посмотреть, раскрывает понятие «милосердие». После просмотра мы обсудим – кто из героев является носителем этого качества и почему.</w:t>
      </w:r>
    </w:p>
    <w:p w14:paraId="4AB0A60F" w14:textId="17C3A576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B37">
        <w:rPr>
          <w:rFonts w:ascii="Times New Roman" w:hAnsi="Times New Roman" w:cs="Times New Roman"/>
          <w:b/>
          <w:bCs/>
          <w:sz w:val="28"/>
          <w:szCs w:val="28"/>
        </w:rPr>
        <w:t>3. Деятельностный этап</w:t>
      </w:r>
    </w:p>
    <w:p w14:paraId="622BB984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Поделитесь общим впечатлением от фильма. </w:t>
      </w:r>
    </w:p>
    <w:p w14:paraId="33366001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Что вас тронуло в фильме больше всего? Почему? </w:t>
      </w:r>
    </w:p>
    <w:p w14:paraId="52DB708D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Давайте теперь ответим на вопрос, который стоял перед просмотром – кто из героев фильма является носителем качества «милосердие» и почему вы так думаете? </w:t>
      </w:r>
    </w:p>
    <w:p w14:paraId="22A14B1B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lastRenderedPageBreak/>
        <w:t xml:space="preserve">- Понятие «милосердие» проходит красной нитью через фильм, и это качество присуще и практически всем героям. Как оно выражается, в каких поступках? Милосердие – высочайшая нравственная ценность. Оно проявляется в гармонии чувств, мыслей, поступков, активном противостоянии всему дурному, злу; в готовности помочь ближнему без корысти и выгоды для самого себя. </w:t>
      </w:r>
    </w:p>
    <w:p w14:paraId="71E33200" w14:textId="4779B1A8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>- Сталкивались ли вы с проявлением милосердия в своей жизни? Проявляли ли вы милосердие по отношению к кому-либо? Расскажите.</w:t>
      </w:r>
    </w:p>
    <w:p w14:paraId="299DA4C2" w14:textId="67355903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>- Как вам кажется, Елисей рожден с качеством милосердия? Откуда оно в его сердце? Забота, внимание и воспитание бабушки сформировали характер Елисея так, что милосердие стало частью его.</w:t>
      </w:r>
    </w:p>
    <w:p w14:paraId="6CC3112E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Почему Елисей стал общаться с Олегом? </w:t>
      </w:r>
    </w:p>
    <w:p w14:paraId="478569F2" w14:textId="54EB9514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>- Когда Елисей пришел в дом к Олегу, у него был план действий? Он понимал, в чем должна заключаться его помощь?</w:t>
      </w:r>
    </w:p>
    <w:p w14:paraId="4465FD51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План Елисея помочь от лица волонтерской организации потерпел неудачу. Почему мама Олега не приняла его помощь? </w:t>
      </w:r>
    </w:p>
    <w:p w14:paraId="7B6D418B" w14:textId="777E53E9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Елисей не сдался. Еще Конфуций сказал: «Кто полон милосердия, непременно обладает…». Закончите мысль Конфуция. Докажите, что это так. Приведите примеры, что связывает эти два понятия? Кто полон милосердия, непременно обладает мужеством. </w:t>
      </w:r>
      <w:proofErr w:type="gramStart"/>
      <w:r w:rsidRPr="001C6B37">
        <w:rPr>
          <w:rFonts w:ascii="Times New Roman" w:hAnsi="Times New Roman" w:cs="Times New Roman"/>
          <w:sz w:val="28"/>
          <w:szCs w:val="28"/>
        </w:rPr>
        <w:t>Мужество это</w:t>
      </w:r>
      <w:proofErr w:type="gramEnd"/>
      <w:r w:rsidRPr="001C6B37">
        <w:rPr>
          <w:rFonts w:ascii="Times New Roman" w:hAnsi="Times New Roman" w:cs="Times New Roman"/>
          <w:sz w:val="28"/>
          <w:szCs w:val="28"/>
        </w:rPr>
        <w:t xml:space="preserve"> не каменная бесчувственная глыба, обыкновенно оно идет рядом с мягкостью характера, особой чуткостью к трудностям и бедам других людей и великодушием. Мужественный человек считает: «Предотвращенный бой – выигранный бой», он не будет кичиться своей силой, напротив, будет терпим и терпелив к чужим недостаткам, стереотипам мышления, заблуждениям и предрассудкам. Мужественность – это не только способность совершать подвиги, но и способность признавать свои ошибки. </w:t>
      </w:r>
      <w:r w:rsidRPr="001C6B37">
        <w:rPr>
          <w:rFonts w:ascii="Times New Roman" w:hAnsi="Times New Roman" w:cs="Times New Roman"/>
          <w:sz w:val="28"/>
          <w:szCs w:val="28"/>
        </w:rPr>
        <w:lastRenderedPageBreak/>
        <w:t>Мужественность – это умение принимать решения, доводить до конца начатое и отвечать за совершенное. Мужественность – это не геройские (зачастую одноразовые) подвиги, а постоянство в поведении в мелочах жизни. - Мужество и силу чувствует в себе Елисей, выражая готовность занести Олега на смотровую площадку по узкой крутой лестнице. Какими словами его останавливает София? «Милосердие, это когда ты думаешь не о себе, и себе что-то хочешь доказать, а чувствуешь боль другого». - Как вы понимаете эти слова?</w:t>
      </w:r>
    </w:p>
    <w:p w14:paraId="49FD11EF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b/>
          <w:bCs/>
          <w:sz w:val="28"/>
          <w:szCs w:val="28"/>
        </w:rPr>
        <w:t xml:space="preserve">Рефлексивный этап. </w:t>
      </w:r>
    </w:p>
    <w:p w14:paraId="6496EF07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Сегодня мы много говорили о милосердии. Но порой один поступок способен заменить тысячи самых прекрасных слов. </w:t>
      </w:r>
    </w:p>
    <w:p w14:paraId="6BB24F14" w14:textId="0D5CDD6D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 w:rsidRPr="001C6B37">
        <w:rPr>
          <w:rFonts w:ascii="Times New Roman" w:hAnsi="Times New Roman" w:cs="Times New Roman"/>
          <w:sz w:val="28"/>
          <w:szCs w:val="28"/>
        </w:rPr>
        <w:t xml:space="preserve">- Предлагаю разделить на группы и обсудить, в каких делах вы могли бы проявить милосердие? </w:t>
      </w:r>
    </w:p>
    <w:p w14:paraId="7341B23E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</w:p>
    <w:p w14:paraId="0D7BBDE9" w14:textId="77777777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7ABA04D9" w14:textId="3A5FEFB5" w:rsidR="001C6B37" w:rsidRDefault="001C6B37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B119B1" wp14:editId="57256737">
            <wp:extent cx="4797425" cy="2782045"/>
            <wp:effectExtent l="0" t="0" r="3175" b="0"/>
            <wp:docPr id="1002831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31460" name="Рисунок 10028314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813" cy="27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9225E" w14:textId="77777777" w:rsidR="00916204" w:rsidRDefault="00916204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5DD6D09E" w14:textId="0300E09A" w:rsidR="00916204" w:rsidRDefault="00916204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рамках конкурса «Воспитание в кадре» 14 февраля 2025 года на базе МБОУ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им.К.Г.Мохова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916204">
        <w:rPr>
          <w:rFonts w:ascii="Times New Roman" w:hAnsi="Times New Roman" w:cs="Times New Roman"/>
          <w:sz w:val="28"/>
          <w:szCs w:val="28"/>
        </w:rPr>
        <w:t xml:space="preserve">проведен </w:t>
      </w:r>
      <w:proofErr w:type="spellStart"/>
      <w:r w:rsidRPr="00916204">
        <w:rPr>
          <w:rFonts w:ascii="Times New Roman" w:hAnsi="Times New Roman" w:cs="Times New Roman"/>
          <w:sz w:val="28"/>
          <w:szCs w:val="28"/>
        </w:rPr>
        <w:t>киноурок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«Школа милосердия» по фильму «Музыка внутри».</w:t>
      </w:r>
      <w:r w:rsidRPr="00916204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Pr="00916204">
        <w:rPr>
          <w:rFonts w:ascii="Times New Roman" w:hAnsi="Times New Roman" w:cs="Times New Roman"/>
          <w:sz w:val="28"/>
          <w:szCs w:val="28"/>
        </w:rPr>
        <w:t xml:space="preserve">Эта тема выбрана неслучайно, в 6а он является заключительным в цикле классных часов, посвященных доброте и </w:t>
      </w:r>
      <w:r w:rsidRPr="00916204">
        <w:rPr>
          <w:rFonts w:ascii="Times New Roman" w:hAnsi="Times New Roman" w:cs="Times New Roman"/>
          <w:sz w:val="28"/>
          <w:szCs w:val="28"/>
        </w:rPr>
        <w:lastRenderedPageBreak/>
        <w:t>милосердию. Урок стал своеобразным итогом. Очень важно, чтобы наше общение друг с другом приобретало те ценности, которые присущи только человеку. На этом занятии я преследовала цель</w:t>
      </w:r>
      <w:r w:rsidRPr="009162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16204">
        <w:rPr>
          <w:rFonts w:ascii="Times New Roman" w:hAnsi="Times New Roman" w:cs="Times New Roman"/>
          <w:sz w:val="28"/>
          <w:szCs w:val="28"/>
        </w:rPr>
        <w:t>активизировать внимание детей на совершении добрых поступков, милосердное отношение ко всем нуждающимся людям</w:t>
      </w:r>
      <w:r w:rsidRPr="00916204">
        <w:rPr>
          <w:rFonts w:ascii="Times New Roman" w:hAnsi="Times New Roman" w:cs="Times New Roman"/>
          <w:sz w:val="28"/>
          <w:szCs w:val="28"/>
        </w:rPr>
        <w:t>.</w:t>
      </w:r>
    </w:p>
    <w:p w14:paraId="38CFFBCC" w14:textId="77777777" w:rsidR="00916204" w:rsidRDefault="00916204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</w:p>
    <w:p w14:paraId="674610F3" w14:textId="1FB689C5" w:rsidR="00916204" w:rsidRDefault="00916204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A863D3" wp14:editId="3F7251BD">
            <wp:extent cx="5230035" cy="1781175"/>
            <wp:effectExtent l="0" t="0" r="8890" b="0"/>
            <wp:docPr id="749542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428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007" cy="17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5B9CA" w14:textId="6993CF1B" w:rsidR="00916204" w:rsidRPr="001C6B37" w:rsidRDefault="00916204" w:rsidP="001C6B37">
      <w:pPr>
        <w:pStyle w:val="a7"/>
        <w:spacing w:line="300" w:lineRule="auto"/>
        <w:ind w:left="1701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noProof/>
        </w:rPr>
        <w:drawing>
          <wp:inline distT="0" distB="0" distL="0" distR="0" wp14:anchorId="667D30B3" wp14:editId="317E58E7">
            <wp:extent cx="5261519" cy="2362200"/>
            <wp:effectExtent l="0" t="0" r="0" b="0"/>
            <wp:docPr id="890045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451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994" cy="236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204" w:rsidRPr="001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EB6"/>
    <w:multiLevelType w:val="hybridMultilevel"/>
    <w:tmpl w:val="A4D6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18C8"/>
    <w:multiLevelType w:val="hybridMultilevel"/>
    <w:tmpl w:val="4450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211C3"/>
    <w:multiLevelType w:val="hybridMultilevel"/>
    <w:tmpl w:val="8498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8478">
    <w:abstractNumId w:val="0"/>
  </w:num>
  <w:num w:numId="2" w16cid:durableId="2111701606">
    <w:abstractNumId w:val="1"/>
  </w:num>
  <w:num w:numId="3" w16cid:durableId="36695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B6"/>
    <w:rsid w:val="001C6B37"/>
    <w:rsid w:val="003F7CB6"/>
    <w:rsid w:val="0079403E"/>
    <w:rsid w:val="008976E2"/>
    <w:rsid w:val="00916204"/>
    <w:rsid w:val="00B25EDB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2A90"/>
  <w15:chartTrackingRefBased/>
  <w15:docId w15:val="{C2C9C536-491C-4A26-BDBC-9FD10732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C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C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C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C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2025-02-17T12:54:00Z</dcterms:created>
  <dcterms:modified xsi:type="dcterms:W3CDTF">2025-02-17T13:34:00Z</dcterms:modified>
</cp:coreProperties>
</file>