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гимназия №1 города Кузнецка Пензенской области</w:t>
      </w:r>
    </w:p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>Экологическая школа «В гостях у природы»</w:t>
      </w:r>
    </w:p>
    <w:p w:rsidR="00E44B7F" w:rsidRPr="00DB0566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4B7F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42A" w:rsidRDefault="0015042A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42A" w:rsidRDefault="0015042A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42A" w:rsidRDefault="0015042A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B7F" w:rsidRPr="00135113" w:rsidRDefault="00E44B7F" w:rsidP="00E44B7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113">
        <w:rPr>
          <w:rFonts w:ascii="Times New Roman" w:hAnsi="Times New Roman" w:cs="Times New Roman"/>
          <w:b/>
          <w:sz w:val="28"/>
          <w:szCs w:val="28"/>
        </w:rPr>
        <w:t>ЭКОЛОГО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ВИДОВАЯ СТРУКТУРА НИДИКОЛЬНОЙ ФАУНЫ СУРЧИНЫХ НОР </w:t>
      </w:r>
      <w:r>
        <w:rPr>
          <w:rFonts w:ascii="Times New Roman" w:hAnsi="Times New Roman" w:cs="Times New Roman"/>
          <w:b/>
          <w:sz w:val="28"/>
          <w:szCs w:val="28"/>
        </w:rPr>
        <w:t>НЕВЕРКИНСКОГО</w:t>
      </w:r>
      <w:r w:rsidRPr="00135113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b/>
          <w:sz w:val="28"/>
          <w:szCs w:val="28"/>
        </w:rPr>
        <w:t>ПЕНЗЕНС</w:t>
      </w:r>
      <w:r w:rsidRPr="00135113">
        <w:rPr>
          <w:rFonts w:ascii="Times New Roman" w:hAnsi="Times New Roman" w:cs="Times New Roman"/>
          <w:b/>
          <w:sz w:val="28"/>
          <w:szCs w:val="28"/>
        </w:rPr>
        <w:t>КОЙ ОБЛАСТИ</w:t>
      </w:r>
    </w:p>
    <w:p w:rsidR="006A019D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A0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042A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5042A">
        <w:rPr>
          <w:rFonts w:ascii="Times New Roman" w:hAnsi="Times New Roman" w:cs="Times New Roman"/>
          <w:sz w:val="28"/>
          <w:szCs w:val="28"/>
        </w:rPr>
        <w:t>Подготовила</w:t>
      </w:r>
      <w:r w:rsidR="00E44B7F" w:rsidRPr="0015042A">
        <w:rPr>
          <w:rFonts w:ascii="Times New Roman" w:hAnsi="Times New Roman" w:cs="Times New Roman"/>
          <w:sz w:val="28"/>
          <w:szCs w:val="28"/>
        </w:rPr>
        <w:t>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E44B7F">
        <w:rPr>
          <w:rFonts w:ascii="Times New Roman" w:hAnsi="Times New Roman" w:cs="Times New Roman"/>
          <w:sz w:val="28"/>
          <w:szCs w:val="28"/>
        </w:rPr>
        <w:t>Юдина Ксения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Владимировна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15042A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</w:t>
      </w:r>
      <w:r w:rsidRPr="00DB0566">
        <w:rPr>
          <w:rFonts w:ascii="Times New Roman" w:hAnsi="Times New Roman" w:cs="Times New Roman"/>
          <w:sz w:val="28"/>
          <w:szCs w:val="28"/>
        </w:rPr>
        <w:t>уч</w:t>
      </w:r>
      <w:r w:rsidR="006A019D">
        <w:rPr>
          <w:rFonts w:ascii="Times New Roman" w:hAnsi="Times New Roman" w:cs="Times New Roman"/>
          <w:sz w:val="28"/>
          <w:szCs w:val="28"/>
        </w:rPr>
        <w:t>ащаяся</w:t>
      </w:r>
      <w:r w:rsidRPr="00DB0566">
        <w:rPr>
          <w:rFonts w:ascii="Times New Roman" w:hAnsi="Times New Roman" w:cs="Times New Roman"/>
          <w:sz w:val="28"/>
          <w:szCs w:val="28"/>
        </w:rPr>
        <w:t xml:space="preserve"> </w:t>
      </w:r>
      <w:r w:rsidR="0015042A">
        <w:rPr>
          <w:rFonts w:ascii="Times New Roman" w:hAnsi="Times New Roman" w:cs="Times New Roman"/>
          <w:sz w:val="28"/>
          <w:szCs w:val="28"/>
        </w:rPr>
        <w:t>10</w:t>
      </w:r>
      <w:r w:rsidRPr="00DB0566">
        <w:rPr>
          <w:rFonts w:ascii="Times New Roman" w:hAnsi="Times New Roman" w:cs="Times New Roman"/>
          <w:sz w:val="28"/>
          <w:szCs w:val="28"/>
        </w:rPr>
        <w:t xml:space="preserve"> класса МБОУ </w:t>
      </w:r>
    </w:p>
    <w:p w:rsidR="00E44B7F" w:rsidRPr="00DB0566" w:rsidRDefault="0015042A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гимназии № 1,</w:t>
      </w:r>
    </w:p>
    <w:p w:rsidR="00E44B7F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                     г. Кузнецка, 02.07.2003 г.р.</w:t>
      </w:r>
    </w:p>
    <w:p w:rsidR="006A019D" w:rsidRDefault="006A019D" w:rsidP="0015042A">
      <w:p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63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4B7F" w:rsidRPr="0015042A">
        <w:rPr>
          <w:rFonts w:ascii="Times New Roman" w:hAnsi="Times New Roman" w:cs="Times New Roman"/>
          <w:sz w:val="28"/>
          <w:szCs w:val="28"/>
        </w:rPr>
        <w:t>Руководитель:</w:t>
      </w:r>
      <w:r w:rsidR="00E44B7F" w:rsidRPr="00DB0566">
        <w:rPr>
          <w:rFonts w:ascii="Times New Roman" w:hAnsi="Times New Roman" w:cs="Times New Roman"/>
          <w:sz w:val="28"/>
          <w:szCs w:val="28"/>
        </w:rPr>
        <w:t xml:space="preserve"> Иванов С</w:t>
      </w:r>
      <w:r>
        <w:rPr>
          <w:rFonts w:ascii="Times New Roman" w:hAnsi="Times New Roman" w:cs="Times New Roman"/>
          <w:sz w:val="28"/>
          <w:szCs w:val="28"/>
        </w:rPr>
        <w:t>ергей</w:t>
      </w:r>
    </w:p>
    <w:p w:rsidR="00E44B7F" w:rsidRPr="00DB0566" w:rsidRDefault="006A019D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4B7F" w:rsidRPr="00DB05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икторович</w:t>
      </w:r>
      <w:r w:rsidR="00E44B7F" w:rsidRPr="00DB0566">
        <w:rPr>
          <w:rFonts w:ascii="Times New Roman" w:hAnsi="Times New Roman" w:cs="Times New Roman"/>
          <w:sz w:val="28"/>
          <w:szCs w:val="28"/>
        </w:rPr>
        <w:t>,</w:t>
      </w:r>
    </w:p>
    <w:p w:rsidR="00E44B7F" w:rsidRPr="00DB0566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учитель биологии</w:t>
      </w:r>
    </w:p>
    <w:p w:rsidR="00E44B7F" w:rsidRPr="00DB0566" w:rsidRDefault="00E44B7F" w:rsidP="00E44B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МБОУ гимназии № 1.</w:t>
      </w:r>
    </w:p>
    <w:p w:rsidR="0015042A" w:rsidRDefault="006A019D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504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42A">
        <w:rPr>
          <w:rFonts w:ascii="Times New Roman" w:hAnsi="Times New Roman" w:cs="Times New Roman"/>
          <w:sz w:val="28"/>
          <w:szCs w:val="28"/>
        </w:rPr>
        <w:t xml:space="preserve">Консультант: </w:t>
      </w:r>
      <w:r w:rsidR="0015042A"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Аникин Василий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Викторович, профессор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кафедры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зоологии беспозвоночных, </w:t>
      </w:r>
    </w:p>
    <w:p w:rsidR="0015042A" w:rsidRDefault="0015042A" w:rsidP="001504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 xml:space="preserve">Саратовский государственный </w:t>
      </w:r>
    </w:p>
    <w:p w:rsidR="0015042A" w:rsidRPr="0015042A" w:rsidRDefault="0015042A" w:rsidP="0015042A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15042A">
        <w:rPr>
          <w:rFonts w:ascii="Times New Roman" w:eastAsia="Times New Roman" w:hAnsi="Times New Roman"/>
          <w:sz w:val="28"/>
          <w:szCs w:val="28"/>
          <w:lang w:eastAsia="ru-RU"/>
        </w:rPr>
        <w:t>университет им. Н.Г. Чернышевского</w:t>
      </w:r>
    </w:p>
    <w:p w:rsidR="006A019D" w:rsidRPr="0015042A" w:rsidRDefault="006A019D" w:rsidP="0015042A">
      <w:pPr>
        <w:spacing w:after="0" w:line="240" w:lineRule="auto"/>
        <w:ind w:right="-185"/>
        <w:jc w:val="both"/>
        <w:rPr>
          <w:sz w:val="28"/>
          <w:szCs w:val="28"/>
        </w:rPr>
      </w:pPr>
    </w:p>
    <w:p w:rsidR="00E44B7F" w:rsidRPr="00054D76" w:rsidRDefault="00E44B7F" w:rsidP="006A01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56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B05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054D76" w:rsidRDefault="00E44B7F" w:rsidP="00E44B7F">
      <w:pPr>
        <w:pStyle w:val="a3"/>
        <w:jc w:val="center"/>
        <w:rPr>
          <w:color w:val="000000"/>
          <w:sz w:val="28"/>
          <w:szCs w:val="28"/>
        </w:rPr>
      </w:pPr>
      <w:r w:rsidRPr="00054D76">
        <w:rPr>
          <w:color w:val="000000"/>
          <w:sz w:val="28"/>
          <w:szCs w:val="28"/>
        </w:rPr>
        <w:t>Кузнецк, 201</w:t>
      </w:r>
      <w:r w:rsidR="00463B19">
        <w:rPr>
          <w:color w:val="000000"/>
          <w:sz w:val="28"/>
          <w:szCs w:val="28"/>
        </w:rPr>
        <w:t>9</w:t>
      </w: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30493E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1. Введение …………………………………………………………………. .3                    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2. Обзор литературы …………………………………………………………</w:t>
      </w:r>
      <w:r w:rsidR="005E12DE">
        <w:rPr>
          <w:rFonts w:ascii="Times New Roman" w:hAnsi="Times New Roman" w:cs="Times New Roman"/>
          <w:sz w:val="24"/>
          <w:szCs w:val="24"/>
        </w:rPr>
        <w:t>4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 Материал и методика ……………………………………………………..</w:t>
      </w:r>
      <w:r w:rsidR="005E12DE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4. Результаты исследования ………………………………………………...</w:t>
      </w:r>
      <w:r w:rsidR="004C5CCD">
        <w:rPr>
          <w:rFonts w:ascii="Times New Roman" w:hAnsi="Times New Roman" w:cs="Times New Roman"/>
          <w:sz w:val="24"/>
          <w:szCs w:val="24"/>
        </w:rPr>
        <w:t>5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5. Выводы…....……………………………………………………………….1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Список литературы..………………………………………………………....1</w:t>
      </w:r>
      <w:r w:rsidR="004C5CCD">
        <w:rPr>
          <w:rFonts w:ascii="Times New Roman" w:hAnsi="Times New Roman" w:cs="Times New Roman"/>
          <w:sz w:val="24"/>
          <w:szCs w:val="24"/>
        </w:rPr>
        <w:t>1</w:t>
      </w: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30493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………………………………………………………………….1</w:t>
      </w:r>
      <w:r w:rsidR="004C5CCD">
        <w:rPr>
          <w:rFonts w:ascii="Times New Roman" w:hAnsi="Times New Roman" w:cs="Times New Roman"/>
          <w:sz w:val="24"/>
          <w:szCs w:val="24"/>
        </w:rPr>
        <w:t>3</w:t>
      </w:r>
    </w:p>
    <w:p w:rsidR="00E44B7F" w:rsidRPr="0030493E" w:rsidRDefault="00E44B7F" w:rsidP="00E44B7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30493E" w:rsidRDefault="0030493E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44B7F" w:rsidRDefault="00E44B7F" w:rsidP="00E44B7F">
      <w:pPr>
        <w:pStyle w:val="a3"/>
        <w:rPr>
          <w:b/>
          <w:color w:val="000000"/>
          <w:sz w:val="27"/>
          <w:szCs w:val="27"/>
        </w:rPr>
      </w:pPr>
    </w:p>
    <w:p w:rsidR="00E6627C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b/>
          <w:color w:val="000000"/>
        </w:rPr>
        <w:lastRenderedPageBreak/>
        <w:t>Введение</w:t>
      </w:r>
    </w:p>
    <w:p w:rsidR="00E44B7F" w:rsidRPr="0030493E" w:rsidRDefault="00E44B7F" w:rsidP="00463B1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Норы, гнезда, логовища и другие убежища играют важную роль в жизни животных, так как обеспечивают защиту от врагов и неблагоприятных условий окружающей среды. Норы представляют собой уникальные местообитания, которые обладают собственным микроклиматом с более высокой влажностью и меньшими амплитудами температур, чем на поверхности почвы. Эти </w:t>
      </w:r>
      <w:proofErr w:type="spellStart"/>
      <w:r w:rsidRPr="0030493E">
        <w:rPr>
          <w:color w:val="000000"/>
        </w:rPr>
        <w:t>микробиотопы</w:t>
      </w:r>
      <w:proofErr w:type="spellEnd"/>
      <w:r w:rsidRPr="0030493E">
        <w:rPr>
          <w:color w:val="000000"/>
        </w:rPr>
        <w:t xml:space="preserve"> также отличаются повышенной концентрацией органического вещества в форме растительной подстилки, гниющих остатков пищи хозяев, помета и других продуктов жизнедеятельности. Микроклимат гнезд и нор во многом сходен с таковым в полостях внутри почвы и благоприятствовал переходу разных групп почвенных членистоногих к жизни в них.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(от </w:t>
      </w:r>
      <w:proofErr w:type="gramStart"/>
      <w:r w:rsidRPr="0030493E">
        <w:rPr>
          <w:color w:val="000000"/>
        </w:rPr>
        <w:t>латинского</w:t>
      </w:r>
      <w:proofErr w:type="gram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nidus</w:t>
      </w:r>
      <w:proofErr w:type="spellEnd"/>
      <w:r w:rsidRPr="0030493E">
        <w:rPr>
          <w:color w:val="000000"/>
        </w:rPr>
        <w:t xml:space="preserve"> – гнездо и </w:t>
      </w:r>
      <w:proofErr w:type="spellStart"/>
      <w:r w:rsidRPr="0030493E">
        <w:rPr>
          <w:color w:val="000000"/>
        </w:rPr>
        <w:t>colo</w:t>
      </w:r>
      <w:proofErr w:type="spellEnd"/>
      <w:r w:rsidRPr="0030493E">
        <w:rPr>
          <w:color w:val="000000"/>
        </w:rPr>
        <w:t xml:space="preserve"> – живу, обитаю) – специфическая фауна гнезд, нор, дупел и других убежищ позвоночных животных, характеризуемых своеобразным микроклиматом и пищевыми ресурсами. Она включает в себя значительное число видов клещей, клопов, двукрылых, жесткокрылых насекомых и других беспозвоночных, большинство из которых обладают специальными морфологическими и экологическими приспособлениями к существованию в подобных местообитаниях. Многие представители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вредны, поскольку являются переносчиками опасных заболеваний.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b/>
          <w:color w:val="000000"/>
        </w:rPr>
        <w:t>Новизна</w:t>
      </w:r>
      <w:r w:rsidRPr="0030493E">
        <w:rPr>
          <w:color w:val="000000"/>
        </w:rPr>
        <w:t xml:space="preserve"> работы в том, </w:t>
      </w:r>
      <w:proofErr w:type="gramStart"/>
      <w:r w:rsidRPr="0030493E">
        <w:rPr>
          <w:color w:val="000000"/>
        </w:rPr>
        <w:t>что</w:t>
      </w:r>
      <w:proofErr w:type="gramEnd"/>
      <w:r w:rsidRPr="0030493E">
        <w:rPr>
          <w:color w:val="000000"/>
        </w:rPr>
        <w:t xml:space="preserve"> несмотря на изучение хозяйственно значимых беспозвоночных обитателей нор, </w:t>
      </w: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жесткокрылых остается изученной крайне поверхностно, поэтому является одной из самых перспективных в ходе фаунистических и экологических исследований. В экологическую группу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входят виды, обитающие в гнездах, норах птиц и млекопитающих. Жесткокрылые-</w:t>
      </w:r>
      <w:proofErr w:type="spellStart"/>
      <w:r w:rsidRPr="0030493E">
        <w:rPr>
          <w:color w:val="000000"/>
        </w:rPr>
        <w:t>нидиколы</w:t>
      </w:r>
      <w:proofErr w:type="spellEnd"/>
      <w:r w:rsidRPr="0030493E">
        <w:rPr>
          <w:color w:val="000000"/>
        </w:rPr>
        <w:t xml:space="preserve"> являются важным компонентом различных экосистем и выступают регуляторами численности паразитов позвоночных, потребителями органических остатков. </w:t>
      </w:r>
      <w:r w:rsidRPr="0030493E">
        <w:rPr>
          <w:b/>
          <w:color w:val="000000"/>
        </w:rPr>
        <w:t>Актуальность</w:t>
      </w:r>
      <w:r w:rsidRPr="0030493E">
        <w:rPr>
          <w:color w:val="000000"/>
        </w:rPr>
        <w:t xml:space="preserve"> - недостаточная степень изученности данной экологической группы жесткокрылых на территории Пензенской области не позволяет полностью оценить их роль в функционировании естественных и искусственных экосистем. 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В связи с этим </w:t>
      </w:r>
      <w:r w:rsidRPr="0030493E">
        <w:rPr>
          <w:b/>
          <w:color w:val="000000"/>
        </w:rPr>
        <w:t>целью данной работы</w:t>
      </w:r>
      <w:r w:rsidRPr="0030493E">
        <w:rPr>
          <w:color w:val="000000"/>
        </w:rPr>
        <w:t xml:space="preserve"> явилось изучение видового состава и экологической структуры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сурка (</w:t>
      </w:r>
      <w:proofErr w:type="spellStart"/>
      <w:r w:rsidRPr="0030493E">
        <w:rPr>
          <w:i/>
          <w:color w:val="000000"/>
        </w:rPr>
        <w:t>Marmota</w:t>
      </w:r>
      <w:proofErr w:type="spellEnd"/>
      <w:r w:rsidRPr="0030493E">
        <w:rPr>
          <w:i/>
          <w:color w:val="000000"/>
        </w:rPr>
        <w:t xml:space="preserve"> </w:t>
      </w:r>
      <w:proofErr w:type="spellStart"/>
      <w:r w:rsidRPr="0030493E">
        <w:rPr>
          <w:i/>
          <w:color w:val="000000"/>
        </w:rPr>
        <w:t>bobak</w:t>
      </w:r>
      <w:proofErr w:type="spellEnd"/>
      <w:r w:rsidRPr="0030493E">
        <w:rPr>
          <w:i/>
          <w:color w:val="000000"/>
        </w:rPr>
        <w:t xml:space="preserve"> (</w:t>
      </w:r>
      <w:proofErr w:type="spellStart"/>
      <w:r w:rsidRPr="0030493E">
        <w:rPr>
          <w:i/>
          <w:color w:val="000000"/>
        </w:rPr>
        <w:t>Müller</w:t>
      </w:r>
      <w:proofErr w:type="spellEnd"/>
      <w:r w:rsidRPr="0030493E">
        <w:rPr>
          <w:i/>
          <w:color w:val="000000"/>
        </w:rPr>
        <w:t>, 1776)</w:t>
      </w:r>
      <w:r w:rsidRPr="0030493E">
        <w:rPr>
          <w:color w:val="000000"/>
        </w:rPr>
        <w:t xml:space="preserve">)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Для достижения заявленной цели решались следующие задачи: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Выявить степень изученности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жесткокрылых насекомых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Изучить видовой состав жесткокрылых насекомых, приуроченных к норам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3. Провести анализ экологической структуры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</w:t>
      </w:r>
      <w:proofErr w:type="gramStart"/>
      <w:r w:rsidRPr="0030493E">
        <w:rPr>
          <w:color w:val="000000"/>
        </w:rPr>
        <w:t>жесткокрылых</w:t>
      </w:r>
      <w:proofErr w:type="gramEnd"/>
      <w:r w:rsidRPr="0030493E">
        <w:rPr>
          <w:color w:val="000000"/>
        </w:rPr>
        <w:t xml:space="preserve"> района исследования.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В работе использованы стандартные методики, применяемые в энтомологических исследованиях: сбор материала и его первичная обработка (ручной сбор, использование ловчих цилиндров,</w:t>
      </w:r>
      <w:r w:rsidR="0015042A">
        <w:rPr>
          <w:color w:val="000000"/>
        </w:rPr>
        <w:t xml:space="preserve"> скребка,</w:t>
      </w:r>
      <w:r w:rsidRPr="0030493E">
        <w:rPr>
          <w:color w:val="000000"/>
        </w:rPr>
        <w:t xml:space="preserve"> просеивание субстрата), камеральная обработка и определение, систематизация полученных результатов.</w:t>
      </w:r>
    </w:p>
    <w:p w:rsidR="00E6627C" w:rsidRDefault="00E6627C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E6627C" w:rsidRDefault="00E6627C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463B19" w:rsidRDefault="00463B19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463B19" w:rsidRDefault="00463B19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463B19" w:rsidRDefault="00463B19" w:rsidP="0030493E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lastRenderedPageBreak/>
        <w:t>Обзор литературы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К настоящему времени сложились основные представления о норных сообществах как своеобразных </w:t>
      </w:r>
      <w:proofErr w:type="spellStart"/>
      <w:r w:rsidRPr="0030493E">
        <w:rPr>
          <w:color w:val="000000"/>
        </w:rPr>
        <w:t>микробиоценозах</w:t>
      </w:r>
      <w:proofErr w:type="spellEnd"/>
      <w:r w:rsidRPr="0030493E">
        <w:rPr>
          <w:color w:val="000000"/>
        </w:rPr>
        <w:t xml:space="preserve">, а о самих норах – как </w:t>
      </w:r>
      <w:proofErr w:type="spellStart"/>
      <w:r w:rsidRPr="0030493E">
        <w:rPr>
          <w:color w:val="000000"/>
        </w:rPr>
        <w:t>микробиотопах</w:t>
      </w:r>
      <w:proofErr w:type="spellEnd"/>
      <w:r w:rsidRPr="0030493E">
        <w:rPr>
          <w:color w:val="000000"/>
        </w:rPr>
        <w:t>. Однако исследования этих сообществ до сих пор остаются очень ограниченными.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Систематическое изучение фауны нор гнезд животных в нашей стране началось в 30-е годы прошлого столетия. За прошедшее время этому вопросу было посвящено большое количество работ, носивших в той или иной степени эпидемиологическую направленность. При этом, группа жесткокрылых, составляющая самую большую часть </w:t>
      </w:r>
      <w:proofErr w:type="gramStart"/>
      <w:r w:rsidRPr="0030493E">
        <w:rPr>
          <w:color w:val="000000"/>
        </w:rPr>
        <w:t>норового</w:t>
      </w:r>
      <w:proofErr w:type="gram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ценоза</w:t>
      </w:r>
      <w:proofErr w:type="spellEnd"/>
      <w:r w:rsidRPr="0030493E">
        <w:rPr>
          <w:color w:val="000000"/>
        </w:rPr>
        <w:t xml:space="preserve"> как по количеству особей, так и по видовому составу, остается исследованной крайне фрагментарно. Изучению этой уникальной группы организмов посвящено крайне малое количество публикаций. Особенности распространения и биологии многих представителей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остаются недостаточно изученными.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 наиболее ранних сведений по жесткокрылым-</w:t>
      </w:r>
      <w:proofErr w:type="spellStart"/>
      <w:r w:rsidRPr="0030493E">
        <w:rPr>
          <w:color w:val="000000"/>
        </w:rPr>
        <w:t>нидиколам</w:t>
      </w:r>
      <w:proofErr w:type="spellEnd"/>
      <w:r w:rsidRPr="0030493E">
        <w:rPr>
          <w:color w:val="000000"/>
        </w:rPr>
        <w:t xml:space="preserve"> для территории России можно отметить работу Я. Д. </w:t>
      </w:r>
      <w:proofErr w:type="spellStart"/>
      <w:r w:rsidRPr="0030493E">
        <w:rPr>
          <w:color w:val="000000"/>
        </w:rPr>
        <w:t>Киршенблата</w:t>
      </w:r>
      <w:proofErr w:type="spellEnd"/>
      <w:r w:rsidRPr="0030493E">
        <w:rPr>
          <w:color w:val="000000"/>
        </w:rPr>
        <w:t xml:space="preserve"> [1], где он приводит несколько видов 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 из нор грызунов с территории Юго-Востока европейской части России. Отдельная работа посвящена жужелицам, обитающим в норах малого суслика в условиях Нижнего Поволжья [2].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Известны отдельные работы, затрагивающие фауну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России, например, общие исследования принципов организации норовых </w:t>
      </w:r>
      <w:proofErr w:type="spellStart"/>
      <w:r w:rsidRPr="0030493E">
        <w:rPr>
          <w:color w:val="000000"/>
        </w:rPr>
        <w:t>микробиоценозов</w:t>
      </w:r>
      <w:proofErr w:type="spellEnd"/>
      <w:r w:rsidRPr="0030493E">
        <w:rPr>
          <w:color w:val="000000"/>
        </w:rPr>
        <w:t xml:space="preserve">, изучение </w:t>
      </w:r>
      <w:proofErr w:type="spellStart"/>
      <w:r w:rsidRPr="0030493E">
        <w:rPr>
          <w:color w:val="000000"/>
        </w:rPr>
        <w:t>микроценозов</w:t>
      </w:r>
      <w:proofErr w:type="spellEnd"/>
      <w:r w:rsidRPr="0030493E">
        <w:rPr>
          <w:color w:val="000000"/>
        </w:rPr>
        <w:t xml:space="preserve"> гнезд синантропных птиц, или обобщающие фаунистические списки, в которых есть указания на </w:t>
      </w:r>
      <w:proofErr w:type="spellStart"/>
      <w:r w:rsidRPr="0030493E">
        <w:rPr>
          <w:color w:val="000000"/>
        </w:rPr>
        <w:t>нидикольные</w:t>
      </w:r>
      <w:proofErr w:type="spellEnd"/>
      <w:r w:rsidRPr="0030493E">
        <w:rPr>
          <w:color w:val="000000"/>
        </w:rPr>
        <w:t xml:space="preserve"> виды из разных семейств жесткокрылых насекомых [3–12].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Специализированные работы по изучению жесткокрылых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различных млекопитающих в России начали проводиться только на рубеже ХХ и XXI веков. Большинство из них относятся к, наиболее широко и богато представленному в норных сообществах, семейству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. Известны работы по </w:t>
      </w:r>
      <w:proofErr w:type="spellStart"/>
      <w:r w:rsidRPr="0030493E">
        <w:rPr>
          <w:color w:val="000000"/>
        </w:rPr>
        <w:t>нидикольным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скарабидам</w:t>
      </w:r>
      <w:proofErr w:type="spellEnd"/>
      <w:r w:rsidRPr="0030493E">
        <w:rPr>
          <w:color w:val="000000"/>
        </w:rPr>
        <w:t xml:space="preserve"> из Воронежской, Нижегородской и Ульяновской областей, а также Чувашии, Кемеровской области и Южного Урала [13–19].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По другим семействам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жесткокрылых интересны статьи А. Ю. </w:t>
      </w:r>
      <w:proofErr w:type="spellStart"/>
      <w:r w:rsidRPr="0030493E">
        <w:rPr>
          <w:color w:val="000000"/>
        </w:rPr>
        <w:t>Солодовникова</w:t>
      </w:r>
      <w:proofErr w:type="spellEnd"/>
      <w:r w:rsidRPr="0030493E">
        <w:rPr>
          <w:color w:val="000000"/>
        </w:rPr>
        <w:t xml:space="preserve"> [20], С. О. </w:t>
      </w:r>
      <w:proofErr w:type="spellStart"/>
      <w:r w:rsidRPr="0030493E">
        <w:rPr>
          <w:color w:val="000000"/>
        </w:rPr>
        <w:t>Негробова</w:t>
      </w:r>
      <w:proofErr w:type="spellEnd"/>
      <w:r w:rsidRPr="0030493E">
        <w:rPr>
          <w:color w:val="000000"/>
        </w:rPr>
        <w:t xml:space="preserve"> с соавторами [17, 18], в которых, помимо </w:t>
      </w:r>
      <w:proofErr w:type="spell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, учтены семейства </w:t>
      </w:r>
      <w:proofErr w:type="spellStart"/>
      <w:r w:rsidRPr="0030493E">
        <w:rPr>
          <w:color w:val="000000"/>
        </w:rPr>
        <w:t>Carabidae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Histeridae</w:t>
      </w:r>
      <w:proofErr w:type="spellEnd"/>
      <w:r w:rsidRPr="0030493E">
        <w:rPr>
          <w:color w:val="000000"/>
        </w:rPr>
        <w:t xml:space="preserve"> и другие, а также рассматриваются экологические группы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нор млекопитающих.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В настоящее время имеется несколько работ, посвященных непосредственно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фауне жесткокрылых обитателей нор сурка-байбака (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Müller</w:t>
      </w:r>
      <w:proofErr w:type="spellEnd"/>
      <w:r w:rsidRPr="0030493E">
        <w:rPr>
          <w:color w:val="000000"/>
        </w:rPr>
        <w:t>, 1776)), такие работы известны для Чувашии [21], Воронежской и Нижегородской областей [17, 22] и Татарстана [23].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proofErr w:type="gram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жесткокрылых в Пензенской области изучена крайне поверхностно, поэтому остается одной из самых перспективных для пополнения фаунистических списков региона.</w:t>
      </w:r>
      <w:proofErr w:type="gramEnd"/>
      <w:r w:rsidRPr="0030493E">
        <w:rPr>
          <w:color w:val="000000"/>
        </w:rPr>
        <w:t xml:space="preserve"> </w:t>
      </w:r>
      <w:proofErr w:type="gramStart"/>
      <w:r w:rsidRPr="0030493E">
        <w:rPr>
          <w:color w:val="000000"/>
        </w:rPr>
        <w:t xml:space="preserve">Из современных публикаций можно отметить статью по интересным и новым видам жесткокрылых Поволжского региона [24], где значительную часть списка составляют виды, собранные в норах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на территории трех районов Саратовской области, а также небольшую заметку о новом в фауне области виде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 xml:space="preserve">, 1994 из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[25</w:t>
      </w:r>
      <w:r w:rsidR="005B533A">
        <w:rPr>
          <w:color w:val="000000"/>
        </w:rPr>
        <w:t>, 29</w:t>
      </w:r>
      <w:r w:rsidRPr="0030493E">
        <w:rPr>
          <w:color w:val="000000"/>
        </w:rPr>
        <w:t>].</w:t>
      </w:r>
      <w:proofErr w:type="gramEnd"/>
    </w:p>
    <w:p w:rsidR="005B533A" w:rsidRDefault="005B533A" w:rsidP="00E6627C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30493E">
        <w:rPr>
          <w:color w:val="000000"/>
        </w:rPr>
        <w:t xml:space="preserve"> </w:t>
      </w:r>
      <w:r w:rsidRPr="0030493E">
        <w:rPr>
          <w:b/>
          <w:color w:val="000000"/>
        </w:rPr>
        <w:t>Материал и методы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В ходе исследования был собран первичный материал по </w:t>
      </w:r>
      <w:proofErr w:type="spellStart"/>
      <w:r w:rsidRPr="0030493E">
        <w:rPr>
          <w:color w:val="000000"/>
        </w:rPr>
        <w:t>нидикольным</w:t>
      </w:r>
      <w:proofErr w:type="spellEnd"/>
      <w:r w:rsidRPr="0030493E">
        <w:rPr>
          <w:color w:val="000000"/>
        </w:rPr>
        <w:t xml:space="preserve"> жесткокрылым из нор сурка (</w:t>
      </w:r>
      <w:r w:rsidR="005B533A">
        <w:rPr>
          <w:color w:val="000000"/>
        </w:rPr>
        <w:t>65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 xml:space="preserve">). Сборы проводились при помощи следующих методик: ручной сбор, </w:t>
      </w:r>
      <w:r w:rsidRPr="0030493E">
        <w:rPr>
          <w:color w:val="000000"/>
        </w:rPr>
        <w:lastRenderedPageBreak/>
        <w:t>использование ловчих цилиндров. Работы по сбору материала осуществлялись в июне - июле 2017</w:t>
      </w:r>
      <w:r w:rsidR="0015042A">
        <w:rPr>
          <w:color w:val="000000"/>
        </w:rPr>
        <w:t>-2018</w:t>
      </w:r>
      <w:r w:rsidRPr="0030493E">
        <w:rPr>
          <w:color w:val="000000"/>
        </w:rPr>
        <w:t xml:space="preserve"> года в период проведения выездных экспедиций в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район. Исследованиям подверглись </w:t>
      </w:r>
      <w:proofErr w:type="spellStart"/>
      <w:r w:rsidRPr="0030493E">
        <w:rPr>
          <w:color w:val="000000"/>
        </w:rPr>
        <w:t>сурчиные</w:t>
      </w:r>
      <w:proofErr w:type="spellEnd"/>
      <w:r w:rsidRPr="0030493E">
        <w:rPr>
          <w:color w:val="000000"/>
        </w:rPr>
        <w:t xml:space="preserve"> колонии овражно-балочного типа, расположенные на сером лесном и песчаном  субстрате.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Места сбора материала: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р-н, ботанический памятник природы урочище «</w:t>
      </w:r>
      <w:proofErr w:type="spellStart"/>
      <w:r w:rsidRPr="0030493E">
        <w:rPr>
          <w:color w:val="000000"/>
        </w:rPr>
        <w:t>Шуро-Сиран</w:t>
      </w:r>
      <w:proofErr w:type="spellEnd"/>
      <w:r w:rsidRPr="0030493E">
        <w:rPr>
          <w:color w:val="000000"/>
        </w:rPr>
        <w:t xml:space="preserve">», серые лесные почвы на брошенном фермерском поле, жилые норы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>,  июн</w:t>
      </w:r>
      <w:r w:rsidR="0015042A">
        <w:rPr>
          <w:color w:val="000000"/>
        </w:rPr>
        <w:t>ь-июль</w:t>
      </w:r>
      <w:r w:rsidRPr="0030493E">
        <w:rPr>
          <w:color w:val="000000"/>
        </w:rPr>
        <w:t xml:space="preserve"> 2017</w:t>
      </w:r>
      <w:r w:rsidR="0015042A">
        <w:rPr>
          <w:color w:val="000000"/>
        </w:rPr>
        <w:t>-2018</w:t>
      </w:r>
      <w:r w:rsidRPr="0030493E">
        <w:rPr>
          <w:color w:val="000000"/>
        </w:rPr>
        <w:t xml:space="preserve"> г.;</w:t>
      </w:r>
      <w:r w:rsidR="001553E5">
        <w:rPr>
          <w:color w:val="000000"/>
        </w:rPr>
        <w:t xml:space="preserve"> (приложение 2</w:t>
      </w:r>
      <w:r w:rsidR="00557277">
        <w:rPr>
          <w:color w:val="000000"/>
        </w:rPr>
        <w:t xml:space="preserve"> и 3</w:t>
      </w:r>
      <w:r w:rsidR="001553E5">
        <w:rPr>
          <w:color w:val="000000"/>
        </w:rPr>
        <w:t>, фото 1-5)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2. </w:t>
      </w:r>
      <w:proofErr w:type="spellStart"/>
      <w:r w:rsidRPr="0030493E">
        <w:rPr>
          <w:color w:val="000000"/>
        </w:rPr>
        <w:t>Неверкинский</w:t>
      </w:r>
      <w:proofErr w:type="spellEnd"/>
      <w:r w:rsidRPr="0030493E">
        <w:rPr>
          <w:color w:val="000000"/>
        </w:rPr>
        <w:t xml:space="preserve"> р-н, участок «</w:t>
      </w:r>
      <w:proofErr w:type="spellStart"/>
      <w:r w:rsidRPr="0030493E">
        <w:rPr>
          <w:color w:val="000000"/>
        </w:rPr>
        <w:t>Кунчеровская</w:t>
      </w:r>
      <w:proofErr w:type="spellEnd"/>
      <w:r w:rsidRPr="0030493E">
        <w:rPr>
          <w:color w:val="000000"/>
        </w:rPr>
        <w:t xml:space="preserve"> лесостепь» государственного заповедника «Приволжская лесостепь», песчаные обнажения на южном склоне возвышенности и серых лесных почвах, жилые норы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>,  июл</w:t>
      </w:r>
      <w:r w:rsidR="001F76C8">
        <w:rPr>
          <w:color w:val="000000"/>
        </w:rPr>
        <w:t>ь</w:t>
      </w:r>
      <w:r w:rsidRPr="0030493E">
        <w:rPr>
          <w:color w:val="000000"/>
        </w:rPr>
        <w:t xml:space="preserve"> 2017</w:t>
      </w:r>
      <w:r w:rsidR="001F76C8">
        <w:rPr>
          <w:color w:val="000000"/>
        </w:rPr>
        <w:t>-2018</w:t>
      </w:r>
      <w:r w:rsidRPr="0030493E">
        <w:rPr>
          <w:color w:val="000000"/>
        </w:rPr>
        <w:t xml:space="preserve"> г.</w:t>
      </w:r>
      <w:r w:rsidR="001553E5" w:rsidRPr="001553E5">
        <w:rPr>
          <w:color w:val="000000"/>
        </w:rPr>
        <w:t xml:space="preserve"> </w:t>
      </w:r>
      <w:r w:rsidR="001553E5">
        <w:rPr>
          <w:color w:val="000000"/>
        </w:rPr>
        <w:t xml:space="preserve">(приложение </w:t>
      </w:r>
      <w:r w:rsidR="00557277">
        <w:rPr>
          <w:color w:val="000000"/>
        </w:rPr>
        <w:t>4</w:t>
      </w:r>
      <w:r w:rsidR="001553E5">
        <w:rPr>
          <w:color w:val="000000"/>
        </w:rPr>
        <w:t>, фото 6-</w:t>
      </w:r>
      <w:r w:rsidR="005E12DE">
        <w:rPr>
          <w:color w:val="000000"/>
        </w:rPr>
        <w:t>10</w:t>
      </w:r>
      <w:r w:rsidR="001553E5">
        <w:rPr>
          <w:color w:val="000000"/>
        </w:rPr>
        <w:t>)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Методики заимствованы из полевого практикума по наземным беспозвоночным [26].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Всего за время исследования в норах сурков нами собран</w:t>
      </w:r>
      <w:r w:rsidR="001C1253">
        <w:rPr>
          <w:color w:val="000000"/>
        </w:rPr>
        <w:t>о</w:t>
      </w:r>
      <w:r w:rsidRPr="0030493E">
        <w:rPr>
          <w:color w:val="000000"/>
        </w:rPr>
        <w:t xml:space="preserve"> </w:t>
      </w:r>
      <w:r w:rsidR="005B533A">
        <w:rPr>
          <w:color w:val="000000"/>
        </w:rPr>
        <w:t>65</w:t>
      </w:r>
      <w:r w:rsidRPr="0030493E">
        <w:rPr>
          <w:color w:val="000000"/>
        </w:rPr>
        <w:t xml:space="preserve"> вид</w:t>
      </w:r>
      <w:r w:rsidR="005B533A">
        <w:rPr>
          <w:color w:val="000000"/>
        </w:rPr>
        <w:t>ов</w:t>
      </w:r>
      <w:r w:rsidRPr="0030493E">
        <w:rPr>
          <w:color w:val="000000"/>
        </w:rPr>
        <w:t xml:space="preserve"> беспозвоночных из различных таксономических групп.</w:t>
      </w:r>
    </w:p>
    <w:p w:rsidR="001F76C8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Результаты исследования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Ботанический памятник природы урочище «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Шуро-Сиран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находится 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Неверкинском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в окрестности с.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Бикмурзино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Лесостепное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экотонное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сообщество, местообитание редких видов растений: рябчик русский, лук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шароголовый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ирис безлистный, хохлатка плотная, сон-трава (прострел раскрытый), астрагал изменчивый, медуница узколистная, гвоздика песчаная.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занимает склоны южной экспозиции по правому берегу р.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Илимки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Растительность представлена песчаными луговыми степями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сильно разреженными дубравами. Имеются также обнажения с выходом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опоковидных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песчаников – пород белого цвета разной мощности, за что урочище и получило свое название «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Шуро-Сиран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что в переводе означает «Белая гора». Степи находятся на разных стадиях пастбищной дегрессии. Кроме того, имеются залежи на месте распаханных степей. А в пойме реки располагаются поля подсолнечника, непосредственно примыкающие к описываемому объекту. Склоны рассекают ложбины стока разной степени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выработанности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верхнюю часть склонов и водораздел занимают дубравы со своеобразными сильно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полянами разных размеров.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крупное обнажение высотой до 50 м не имеет сомкнутого растительного покрова. На нем можно видеть отдельно растущие экземпляры растений. В верхней части обнажения встречаются такие виды, как астрагал изменчивый,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мордовник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русский, резак обыкновенный, василек шероховатый и др. Внизу отмечены следующие сорные виды: пижма обыкновенная, синяк обыкновенный, щавель конский, полынь горькая. </w:t>
      </w:r>
    </w:p>
    <w:p w:rsidR="00E44B7F" w:rsidRPr="0030493E" w:rsidRDefault="00E44B7F" w:rsidP="00E6627C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Осыпи значительно меньших размеров более затянуты растениями, среди которых преимущественное развитие имеет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вейник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наземный, меньшее – кострец безостый и пырей ползучий.</w:t>
      </w:r>
      <w:proofErr w:type="gram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Значительную роль на такой осыпи может играть льнянка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дроколистная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качим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метельчатый, василек шероховатый и многие обычные сорные виды [Новикова Л.А. и др.2013г.].</w:t>
      </w:r>
    </w:p>
    <w:p w:rsidR="00E44B7F" w:rsidRPr="0030493E" w:rsidRDefault="00E44B7F" w:rsidP="00E6627C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color w:val="000000"/>
        </w:rPr>
        <w:t>Поселения сурков урочища «</w:t>
      </w:r>
      <w:proofErr w:type="spellStart"/>
      <w:r w:rsidRPr="0030493E">
        <w:rPr>
          <w:color w:val="000000"/>
        </w:rPr>
        <w:t>Шуро-Сиран</w:t>
      </w:r>
      <w:proofErr w:type="spellEnd"/>
      <w:r w:rsidRPr="0030493E">
        <w:rPr>
          <w:color w:val="000000"/>
        </w:rPr>
        <w:t xml:space="preserve">» располагаются на правом берегу речки </w:t>
      </w:r>
      <w:proofErr w:type="spellStart"/>
      <w:r w:rsidRPr="0030493E">
        <w:rPr>
          <w:color w:val="000000"/>
        </w:rPr>
        <w:t>Илимки</w:t>
      </w:r>
      <w:proofErr w:type="spellEnd"/>
      <w:r w:rsidRPr="0030493E">
        <w:rPr>
          <w:color w:val="000000"/>
        </w:rPr>
        <w:t>. Первая, обследованная нами, колония находится на брошенном поле, где  фермер выращива</w:t>
      </w:r>
      <w:r w:rsidR="001F76C8">
        <w:rPr>
          <w:color w:val="000000"/>
        </w:rPr>
        <w:t>ет</w:t>
      </w:r>
      <w:r w:rsidRPr="0030493E">
        <w:rPr>
          <w:color w:val="000000"/>
        </w:rPr>
        <w:t xml:space="preserve"> кормовые травы (фото 1). В колонии обитает 10-12 особей. Это небольшой участок, ограниченный Белой горой с юга, речкой с севера и востока. В колонии </w:t>
      </w:r>
      <w:r w:rsidR="001F76C8">
        <w:rPr>
          <w:color w:val="000000"/>
        </w:rPr>
        <w:t>2</w:t>
      </w:r>
      <w:r w:rsidRPr="0030493E">
        <w:rPr>
          <w:color w:val="000000"/>
        </w:rPr>
        <w:t>8 нор, из которых жилые – 4. 2 норы, расположенные на склоне горы,  – необитаемы. Выбросы из нор – серая лесная почва и песок.</w:t>
      </w:r>
    </w:p>
    <w:p w:rsidR="00E44B7F" w:rsidRPr="0030493E" w:rsidRDefault="00E44B7F" w:rsidP="00E662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Вторая  исследуемая нами колония расположена на участке заповедника «Приволжская лесостепь». Участок «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лесостепь» расположен на стыке </w:t>
      </w:r>
      <w:proofErr w:type="gram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Кузнецкого</w:t>
      </w:r>
      <w:proofErr w:type="gram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Камешкирского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Неверкинского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районов, между сёлами Верхозим, Красное Поле и Старый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Чирчим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noProof/>
          <w:sz w:val="24"/>
          <w:szCs w:val="24"/>
          <w:lang w:eastAsia="ru-RU"/>
        </w:rPr>
        <w:drawing>
          <wp:inline distT="0" distB="0" distL="0" distR="0" wp14:anchorId="4D684BEF" wp14:editId="3535F581">
            <wp:extent cx="5076825" cy="3780938"/>
            <wp:effectExtent l="0" t="0" r="0" b="0"/>
            <wp:docPr id="40" name="Рисунок 40" descr="http://turizmvpenze.ru/wp-content/uploads/2016/02/Kuncherovskaya-lesostep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urizmvpenze.ru/wp-content/uploads/2016/02/Kuncherovskaya-lesostep-1024x7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94" cy="37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Pr="0030493E" w:rsidRDefault="00E44B7F" w:rsidP="00304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всех сторон он окружен распаханными сельскохозяйственными полями, которые в отдельных местах вдаются далеко вглубь его территории. Участок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доступен. Вдоль юго-западной границы кв. 129 проходит асфальтированная дорога общего пользования с.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Шаткино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Старый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Чирчим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Проложена и продолжает эксплуатироваться довольно густая сеть грунтовых проселочных дорог, проходящих вдоль границ лесных массивов и степных участков заповедника.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Обилие дорог, сельскохозяйственные работы на окружающих заповедник пашнях делают данный участок доступным для местного населения, что затрудняет сохранение режима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заповедности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запада по границе кв.124 протекает ручей, который берет начало в оврагах и балках с обнаженными родниками. Протяженность его на территории заповедника составляет 0,3 км. В северной части кв. 128 расположено большое низинное болото площадью 12,0 га, на 15 % заросшее березой. Еще одно небольшое тростниковое болото площадью 0,3 га находится в кв.125.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времени флора участка насчитывает 533 вида, из них 29 (3,8 %) -встречено только здесь. А из 50 редких растений только 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Кунчеровской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лесостепи произрастают козелец крымский, астрагал изменчивый, гвоздики песчаная 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узкочашечная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минуарция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щетинковая,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сирения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стручковая, гусиный лук красноватый, ковыль уклоняющийся, осока сближенная, морковник обыкновенный. Три вида: рябчик русский, ковыли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опушеннолистный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перистый - являются редкими для России. Площадь целинной степи в данном участке заповедника составляет 227 га. Растительный покров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Кунчеровской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степи своеобразен и существенно различается на водоразделе и склонах. Водораздельная степь представляет собой дерновинно-</w:t>
      </w: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разнотравно-злаковую луговую степь с господством ковыля узколистного, овсеца пустынного и типчака.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Остепненные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луга не имеют широкого распространения. Из них наиболее развита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разнотравно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наземновейниковая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ассоциация (13 %), распространенная по днищу ложбины. В центре степи имеется лесной колок, образованный, в основном, дубом черешчатым с участием березы и осины. От него начинается глубокая ложбина, занятая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остепненным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лугом с отдельными деревьями дуба. Кустарники, хотя и присутствуют в сообществах, в целом не превышают 5 %.</w:t>
      </w:r>
    </w:p>
    <w:p w:rsidR="00E44B7F" w:rsidRPr="0030493E" w:rsidRDefault="00E44B7F" w:rsidP="005B53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настоящий момент участок открытой степи практически со всех сторон окружен лесными сообществами: с запада, северо-запада и севера к нему примыкают порослевые дубняки с единичным участием сосны, с юго-востока - березняки с участием дуба и сосны. По границе между лесом и степью на западе находится узкая полоса сосновых культур, которая значительно нарушает естественные процессы контакта леса и степи на этом участке. Молодые посадки сосны имеются также на юго-восточном склоне.</w:t>
      </w:r>
    </w:p>
    <w:p w:rsidR="00E44B7F" w:rsidRPr="0030493E" w:rsidRDefault="00E44B7F" w:rsidP="005B533A">
      <w:pPr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лесообразующими породами являются дуб, осина и сосна. </w:t>
      </w:r>
      <w:proofErr w:type="gram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подлеске - рябина обыкновенная, клен татарский, калина обыкновенная, </w:t>
      </w:r>
      <w:proofErr w:type="spellStart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жестер</w:t>
      </w:r>
      <w:proofErr w:type="spellEnd"/>
      <w:r w:rsidRPr="0030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слабительный, яблоня, бересклет бородавчатый, береза пушистая, клен платановидный, лещина обыкновенная, жимолость лесная, крушина ломкая, черемуха обыкновенная, ракитник русский.</w:t>
      </w:r>
      <w:proofErr w:type="gramEnd"/>
      <w:r w:rsidRPr="0030493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 xml:space="preserve">         В 2010 году степной сурок появился на участке «</w:t>
      </w:r>
      <w:proofErr w:type="spellStart"/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>Кунчеровская</w:t>
      </w:r>
      <w:proofErr w:type="spellEnd"/>
      <w:r w:rsidRPr="0030493E">
        <w:rPr>
          <w:rFonts w:ascii="Times New Roman" w:hAnsi="Times New Roman" w:cs="Times New Roman"/>
          <w:color w:val="2F393E"/>
          <w:sz w:val="24"/>
          <w:szCs w:val="24"/>
          <w:shd w:val="clear" w:color="auto" w:fill="FFFFFF"/>
        </w:rPr>
        <w:t xml:space="preserve"> лесостепь». 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Нами обнаружено 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4 </w:t>
      </w:r>
      <w:proofErr w:type="gramStart"/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жилых</w:t>
      </w:r>
      <w:proofErr w:type="gramEnd"/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норы и 44</w:t>
      </w:r>
      <w:r w:rsidRPr="003049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кормовых временных.</w:t>
      </w:r>
      <w:r w:rsidR="001F76C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расположе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в 15-20 м от гнездовой норы и соединены с ней хорошо заметными тро</w:t>
      </w:r>
      <w:r w:rsidR="001F76C8" w:rsidRPr="0030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пинками шириной 17-20 см.</w:t>
      </w:r>
    </w:p>
    <w:p w:rsidR="008A299E" w:rsidRPr="0030493E" w:rsidRDefault="008A299E" w:rsidP="00557277">
      <w:pPr>
        <w:tabs>
          <w:tab w:val="left" w:pos="268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7277">
        <w:rPr>
          <w:rFonts w:ascii="Times New Roman" w:hAnsi="Times New Roman" w:cs="Times New Roman"/>
          <w:b/>
          <w:sz w:val="24"/>
          <w:szCs w:val="24"/>
        </w:rPr>
        <w:t>нидиколов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2017-2018 годах</w:t>
      </w:r>
      <w:r w:rsidR="00557277">
        <w:rPr>
          <w:rFonts w:ascii="Times New Roman" w:hAnsi="Times New Roman" w:cs="Times New Roman"/>
          <w:b/>
          <w:sz w:val="24"/>
          <w:szCs w:val="24"/>
        </w:rPr>
        <w:t xml:space="preserve"> приводятся в приложении 1.</w:t>
      </w:r>
    </w:p>
    <w:p w:rsidR="004B01F5" w:rsidRPr="004B01F5" w:rsidRDefault="004B01F5" w:rsidP="00E6627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1F5">
        <w:rPr>
          <w:rFonts w:ascii="Times New Roman" w:hAnsi="Times New Roman" w:cs="Times New Roman"/>
          <w:sz w:val="24"/>
          <w:szCs w:val="24"/>
        </w:rPr>
        <w:t>Совокупность ходов нор сурка (</w:t>
      </w:r>
      <w:proofErr w:type="spellStart"/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proofErr w:type="spellEnd"/>
      <w:r w:rsidRPr="004B01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B01F5">
        <w:rPr>
          <w:rFonts w:ascii="Times New Roman" w:hAnsi="Times New Roman" w:cs="Times New Roman"/>
          <w:i/>
          <w:sz w:val="24"/>
          <w:szCs w:val="24"/>
          <w:lang w:val="en-US"/>
        </w:rPr>
        <w:t>bobac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 xml:space="preserve">), для которых характерна достаточно сложная архитектурная структура, можно рассматривать как </w:t>
      </w:r>
      <w:proofErr w:type="gramStart"/>
      <w:r w:rsidRPr="004B01F5">
        <w:rPr>
          <w:rFonts w:ascii="Times New Roman" w:hAnsi="Times New Roman" w:cs="Times New Roman"/>
          <w:sz w:val="24"/>
          <w:szCs w:val="24"/>
        </w:rPr>
        <w:t>специфический</w:t>
      </w:r>
      <w:proofErr w:type="gramEnd"/>
      <w:r w:rsidRPr="004B01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1F5">
        <w:rPr>
          <w:rFonts w:ascii="Times New Roman" w:hAnsi="Times New Roman" w:cs="Times New Roman"/>
          <w:sz w:val="24"/>
          <w:szCs w:val="24"/>
        </w:rPr>
        <w:t>ценоз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 xml:space="preserve">, выразительным элементом которого являются беспозвоночные с разной степенью </w:t>
      </w:r>
      <w:proofErr w:type="spellStart"/>
      <w:r w:rsidRPr="004B01F5">
        <w:rPr>
          <w:rFonts w:ascii="Times New Roman" w:hAnsi="Times New Roman" w:cs="Times New Roman"/>
          <w:sz w:val="24"/>
          <w:szCs w:val="24"/>
        </w:rPr>
        <w:t>нидиколии</w:t>
      </w:r>
      <w:proofErr w:type="spellEnd"/>
      <w:r w:rsidRPr="004B01F5">
        <w:rPr>
          <w:rFonts w:ascii="Times New Roman" w:hAnsi="Times New Roman" w:cs="Times New Roman"/>
          <w:sz w:val="24"/>
          <w:szCs w:val="24"/>
        </w:rPr>
        <w:t>. Норы сурка, как своеобразный биотоп со стабильными климатическими параметрами, обладают достаточно сильными  свойств</w:t>
      </w:r>
      <w:r w:rsidR="00380A16">
        <w:rPr>
          <w:rFonts w:ascii="Times New Roman" w:hAnsi="Times New Roman" w:cs="Times New Roman"/>
          <w:sz w:val="24"/>
          <w:szCs w:val="24"/>
        </w:rPr>
        <w:t>а</w:t>
      </w:r>
      <w:r w:rsidRPr="004B01F5">
        <w:rPr>
          <w:rFonts w:ascii="Times New Roman" w:hAnsi="Times New Roman" w:cs="Times New Roman"/>
          <w:sz w:val="24"/>
          <w:szCs w:val="24"/>
        </w:rPr>
        <w:t>м</w:t>
      </w:r>
      <w:r w:rsidR="00380A16">
        <w:rPr>
          <w:rFonts w:ascii="Times New Roman" w:hAnsi="Times New Roman" w:cs="Times New Roman"/>
          <w:sz w:val="24"/>
          <w:szCs w:val="24"/>
        </w:rPr>
        <w:t xml:space="preserve">и </w:t>
      </w:r>
      <w:r w:rsidRPr="004B01F5">
        <w:rPr>
          <w:rFonts w:ascii="Times New Roman" w:hAnsi="Times New Roman" w:cs="Times New Roman"/>
          <w:sz w:val="24"/>
          <w:szCs w:val="24"/>
        </w:rPr>
        <w:t xml:space="preserve"> для беспозвоночных животных (присутствие остатков органического субстрата, детрита, возможность окукливания и выведение потомства, использования нор в качестве укрытий при неблагоприятных условиях среды, для зимовки) [17].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В зависимости от связи с биотопом </w:t>
      </w:r>
      <w:r>
        <w:rPr>
          <w:rFonts w:ascii="Times New Roman" w:hAnsi="Times New Roman" w:cs="Times New Roman"/>
          <w:sz w:val="24"/>
          <w:szCs w:val="24"/>
        </w:rPr>
        <w:t xml:space="preserve">собранных нами </w:t>
      </w:r>
      <w:r w:rsidRPr="0030493E">
        <w:rPr>
          <w:rFonts w:ascii="Times New Roman" w:hAnsi="Times New Roman" w:cs="Times New Roman"/>
          <w:sz w:val="24"/>
          <w:szCs w:val="24"/>
        </w:rPr>
        <w:t>беспозвоночных можно разделить на три экологических группы: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 1.Ботробионты – типичные обитатели нор, которые проходят в норах весь жизненный цикл;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 xml:space="preserve">2.Ботрофилы – факультативные </w:t>
      </w:r>
      <w:proofErr w:type="spellStart"/>
      <w:r w:rsidRPr="0030493E">
        <w:rPr>
          <w:rFonts w:ascii="Times New Roman" w:hAnsi="Times New Roman" w:cs="Times New Roman"/>
          <w:sz w:val="24"/>
          <w:szCs w:val="24"/>
        </w:rPr>
        <w:t>нидиколы</w:t>
      </w:r>
      <w:proofErr w:type="spellEnd"/>
      <w:r w:rsidRPr="0030493E">
        <w:rPr>
          <w:rFonts w:ascii="Times New Roman" w:hAnsi="Times New Roman" w:cs="Times New Roman"/>
          <w:sz w:val="24"/>
          <w:szCs w:val="24"/>
        </w:rPr>
        <w:t xml:space="preserve">, предпочитающие норы, но встречающиеся и в других биотопах. </w:t>
      </w:r>
    </w:p>
    <w:p w:rsidR="004B01F5" w:rsidRPr="0030493E" w:rsidRDefault="004B01F5" w:rsidP="00E66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3E">
        <w:rPr>
          <w:rFonts w:ascii="Times New Roman" w:hAnsi="Times New Roman" w:cs="Times New Roman"/>
          <w:sz w:val="24"/>
          <w:szCs w:val="24"/>
        </w:rPr>
        <w:t>3.Ботроксены – эвритопные виды, которые встречаются в основном в других местообитаниях, но иногда посещают норы.</w:t>
      </w:r>
    </w:p>
    <w:p w:rsidR="004B01F5" w:rsidRDefault="004B01F5" w:rsidP="00E6627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B01F5" w:rsidRDefault="004B01F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01975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493E">
        <w:rPr>
          <w:noProof/>
        </w:rPr>
        <w:lastRenderedPageBreak/>
        <w:drawing>
          <wp:inline distT="0" distB="0" distL="0" distR="0" wp14:anchorId="79F70875" wp14:editId="150C6D30">
            <wp:extent cx="5286375" cy="293370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1975" w:rsidRPr="0030493E" w:rsidRDefault="00501975" w:rsidP="0030493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64659" w:rsidRPr="00557277" w:rsidRDefault="00F64659" w:rsidP="00557277">
      <w:pPr>
        <w:tabs>
          <w:tab w:val="left" w:pos="2681"/>
        </w:tabs>
        <w:spacing w:after="0"/>
        <w:ind w:left="567" w:right="565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 xml:space="preserve">Таблица 1 – Видовое разнообразие семейств жесткокрылых в сборах из нор сурка </w:t>
      </w:r>
      <w:proofErr w:type="spellStart"/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Marmota</w:t>
      </w:r>
      <w:proofErr w:type="spellEnd"/>
      <w:r w:rsidRPr="005572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57277">
        <w:rPr>
          <w:rFonts w:ascii="Times New Roman" w:hAnsi="Times New Roman" w:cs="Times New Roman"/>
          <w:i/>
          <w:sz w:val="24"/>
          <w:szCs w:val="24"/>
          <w:lang w:val="en-US"/>
        </w:rPr>
        <w:t>bobak</w:t>
      </w:r>
      <w:proofErr w:type="spellEnd"/>
    </w:p>
    <w:tbl>
      <w:tblPr>
        <w:tblW w:w="8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8"/>
        <w:gridCol w:w="1965"/>
        <w:gridCol w:w="836"/>
        <w:gridCol w:w="2410"/>
        <w:gridCol w:w="828"/>
      </w:tblGrid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Anthicidae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843FD" w:rsidRDefault="009416FB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en-US"/>
              </w:rPr>
            </w:pPr>
            <w:hyperlink r:id="rId9" w:history="1">
              <w:proofErr w:type="spellStart"/>
              <w:r w:rsidR="00C843FD" w:rsidRPr="00C843FD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  <w:shd w:val="clear" w:color="auto" w:fill="F9F9F9"/>
                </w:rPr>
                <w:t>Endomychidae</w:t>
              </w:r>
              <w:proofErr w:type="spellEnd"/>
            </w:hyperlink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Carabidae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Dermestidae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Histeridae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Staphylinidae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Scarabaeidae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F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FD">
              <w:rPr>
                <w:rFonts w:ascii="Times New Roman" w:hAnsi="Times New Roman" w:cs="Times New Roman"/>
                <w:b/>
                <w:sz w:val="24"/>
                <w:szCs w:val="24"/>
              </w:rPr>
              <w:t>21,7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FD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F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Meloidae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A330C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Elateridae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Tenebrionidae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3FD" w:rsidRPr="008919A7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Cicindelidae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843FD" w:rsidRPr="008919A7" w:rsidTr="00E6627C">
        <w:trPr>
          <w:trHeight w:val="42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Crysomelidae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F64659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F64659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Curculionidae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CA330C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0C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C843FD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3FD">
              <w:rPr>
                <w:rFonts w:ascii="Times New Roman" w:hAnsi="Times New Roman" w:cs="Times New Roman"/>
                <w:b/>
                <w:sz w:val="24"/>
                <w:szCs w:val="24"/>
              </w:rPr>
              <w:t>40,7</w:t>
            </w:r>
          </w:p>
        </w:tc>
      </w:tr>
      <w:tr w:rsidR="00C843FD" w:rsidRPr="008919A7" w:rsidTr="00E6627C">
        <w:trPr>
          <w:trHeight w:val="7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843FD" w:rsidRPr="00CA330C" w:rsidRDefault="00C843FD" w:rsidP="00E6627C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A33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Silphidae</w:t>
            </w:r>
            <w:proofErr w:type="spellEnd"/>
          </w:p>
        </w:tc>
        <w:tc>
          <w:tcPr>
            <w:tcW w:w="1965" w:type="dxa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43FD" w:rsidRDefault="00C843FD" w:rsidP="00E6627C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C843FD" w:rsidRPr="008919A7" w:rsidRDefault="00C843FD" w:rsidP="00E662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843FD" w:rsidRDefault="00C843FD" w:rsidP="00C843FD">
      <w:pPr>
        <w:tabs>
          <w:tab w:val="left" w:pos="268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4659" w:rsidRDefault="00F64659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15F" w:rsidRDefault="00E53028" w:rsidP="00F64659">
      <w:pPr>
        <w:tabs>
          <w:tab w:val="left" w:pos="2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>Как видно</w:t>
      </w:r>
      <w:r w:rsidR="00380A16">
        <w:rPr>
          <w:rFonts w:ascii="Times New Roman" w:hAnsi="Times New Roman" w:cs="Times New Roman"/>
          <w:sz w:val="24"/>
          <w:szCs w:val="24"/>
        </w:rPr>
        <w:t xml:space="preserve"> из графика и таблицы</w:t>
      </w:r>
      <w:r w:rsidRPr="003C715F">
        <w:rPr>
          <w:rFonts w:ascii="Times New Roman" w:hAnsi="Times New Roman" w:cs="Times New Roman"/>
          <w:sz w:val="24"/>
          <w:szCs w:val="24"/>
        </w:rPr>
        <w:t xml:space="preserve">, наименее представлены в сборах специализированные группы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нидиколов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(</w:t>
      </w:r>
      <w:r w:rsidR="00C843FD">
        <w:rPr>
          <w:rFonts w:ascii="Times New Roman" w:hAnsi="Times New Roman" w:cs="Times New Roman"/>
          <w:sz w:val="24"/>
          <w:szCs w:val="24"/>
        </w:rPr>
        <w:t>6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это во многом связано с трудностью их добычи и их выраженной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стенотопностью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, зачастую они обитают в глубине нор и редко появляются на поверхности. </w:t>
      </w:r>
      <w:proofErr w:type="gramStart"/>
      <w:r w:rsidRPr="003C715F">
        <w:rPr>
          <w:rFonts w:ascii="Times New Roman" w:hAnsi="Times New Roman" w:cs="Times New Roman"/>
          <w:sz w:val="24"/>
          <w:szCs w:val="24"/>
        </w:rPr>
        <w:t xml:space="preserve">Наиболее эффективным методом сбора материала по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ботробионтам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является использование скребка, а также просеивание норного субстрата в ранневесенний период, когда эти виды жесткокрылых выходят из нор для расселения и размножения.</w:t>
      </w:r>
      <w:proofErr w:type="gramEnd"/>
    </w:p>
    <w:p w:rsidR="004B01F5" w:rsidRPr="003C715F" w:rsidRDefault="004B01F5" w:rsidP="005B53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15F">
        <w:rPr>
          <w:rFonts w:ascii="Times New Roman" w:hAnsi="Times New Roman" w:cs="Times New Roman"/>
          <w:sz w:val="24"/>
          <w:szCs w:val="24"/>
        </w:rPr>
        <w:t xml:space="preserve">Вторая группа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ботрофилов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значительно шире представлена в сборах (</w:t>
      </w:r>
      <w:r w:rsidR="00C843FD">
        <w:rPr>
          <w:rFonts w:ascii="Times New Roman" w:hAnsi="Times New Roman" w:cs="Times New Roman"/>
          <w:sz w:val="24"/>
          <w:szCs w:val="24"/>
        </w:rPr>
        <w:t>15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что связано с обитанием их в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привходовых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частях нор, меньшей специализацией и большей доступностью для сборщика, также они имеют более широкий диапазон перемещения в норе.</w:t>
      </w:r>
    </w:p>
    <w:p w:rsidR="00F64659" w:rsidRDefault="004B01F5" w:rsidP="005B533A">
      <w:pPr>
        <w:spacing w:after="0"/>
        <w:ind w:firstLine="709"/>
        <w:jc w:val="both"/>
        <w:rPr>
          <w:color w:val="000000"/>
        </w:rPr>
      </w:pPr>
      <w:r w:rsidRPr="003C715F">
        <w:rPr>
          <w:rFonts w:ascii="Times New Roman" w:hAnsi="Times New Roman" w:cs="Times New Roman"/>
          <w:sz w:val="24"/>
          <w:szCs w:val="24"/>
        </w:rPr>
        <w:t xml:space="preserve">И наиболее богато представленная группа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ботроксенов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(</w:t>
      </w:r>
      <w:r w:rsidR="00C843FD">
        <w:rPr>
          <w:rFonts w:ascii="Times New Roman" w:hAnsi="Times New Roman" w:cs="Times New Roman"/>
          <w:sz w:val="24"/>
          <w:szCs w:val="24"/>
        </w:rPr>
        <w:t>79</w:t>
      </w:r>
      <w:r w:rsidRPr="003C715F">
        <w:rPr>
          <w:rFonts w:ascii="Times New Roman" w:hAnsi="Times New Roman" w:cs="Times New Roman"/>
          <w:sz w:val="24"/>
          <w:szCs w:val="24"/>
        </w:rPr>
        <w:t xml:space="preserve">%), является наименее специализированной из всех экологических группировок </w:t>
      </w:r>
      <w:proofErr w:type="spellStart"/>
      <w:r w:rsidRPr="003C715F">
        <w:rPr>
          <w:rFonts w:ascii="Times New Roman" w:hAnsi="Times New Roman" w:cs="Times New Roman"/>
          <w:sz w:val="24"/>
          <w:szCs w:val="24"/>
        </w:rPr>
        <w:t>нидикольных</w:t>
      </w:r>
      <w:proofErr w:type="spellEnd"/>
      <w:r w:rsidRPr="003C715F">
        <w:rPr>
          <w:rFonts w:ascii="Times New Roman" w:hAnsi="Times New Roman" w:cs="Times New Roman"/>
          <w:sz w:val="24"/>
          <w:szCs w:val="24"/>
        </w:rPr>
        <w:t xml:space="preserve"> жесткокрылых </w:t>
      </w:r>
      <w:r w:rsidR="003C715F" w:rsidRPr="003C715F">
        <w:rPr>
          <w:rFonts w:ascii="Times New Roman" w:hAnsi="Times New Roman" w:cs="Times New Roman"/>
          <w:sz w:val="24"/>
          <w:szCs w:val="24"/>
        </w:rPr>
        <w:t>Пензенс</w:t>
      </w:r>
      <w:r w:rsidRPr="003C715F">
        <w:rPr>
          <w:rFonts w:ascii="Times New Roman" w:hAnsi="Times New Roman" w:cs="Times New Roman"/>
          <w:sz w:val="24"/>
          <w:szCs w:val="24"/>
        </w:rPr>
        <w:t>кой области. Во многом это эвритопные широко распространенные виды, обитающие открыто, в норах они находят убежище во время неблагоприятных природных условий (пережидают жару или похолодание), а также заселяют нежилые норы сурков. В основном сбор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715F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="00380A16">
        <w:rPr>
          <w:rFonts w:ascii="Times New Roman" w:hAnsi="Times New Roman" w:cs="Times New Roman"/>
          <w:sz w:val="24"/>
          <w:szCs w:val="24"/>
        </w:rPr>
        <w:t xml:space="preserve"> </w:t>
      </w:r>
      <w:r w:rsidRPr="003C715F">
        <w:rPr>
          <w:rFonts w:ascii="Times New Roman" w:hAnsi="Times New Roman" w:cs="Times New Roman"/>
          <w:sz w:val="24"/>
          <w:szCs w:val="24"/>
        </w:rPr>
        <w:t xml:space="preserve"> жесткокрылых осуществлялся нами у входа в нору или в неглубокой ее части.</w:t>
      </w:r>
      <w:r w:rsidRPr="003C71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4B7F" w:rsidRDefault="003C715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E44B7F" w:rsidRPr="0030493E">
        <w:rPr>
          <w:color w:val="000000"/>
        </w:rPr>
        <w:t xml:space="preserve">Большинство приводимых видов являются характерными представителями степных сообществ. Наиболее интересны находки типичных </w:t>
      </w:r>
      <w:proofErr w:type="spellStart"/>
      <w:r w:rsidR="00E44B7F" w:rsidRPr="0030493E">
        <w:rPr>
          <w:color w:val="000000"/>
        </w:rPr>
        <w:t>нидиколов</w:t>
      </w:r>
      <w:proofErr w:type="spellEnd"/>
      <w:r w:rsidR="00E44B7F" w:rsidRPr="0030493E">
        <w:rPr>
          <w:color w:val="000000"/>
        </w:rPr>
        <w:t xml:space="preserve">, особенно </w:t>
      </w:r>
      <w:proofErr w:type="spellStart"/>
      <w:r w:rsidR="00E44B7F" w:rsidRPr="0030493E">
        <w:rPr>
          <w:color w:val="000000"/>
        </w:rPr>
        <w:t>ботробионтных</w:t>
      </w:r>
      <w:proofErr w:type="spellEnd"/>
      <w:r w:rsidR="00E44B7F" w:rsidRPr="0030493E">
        <w:rPr>
          <w:color w:val="000000"/>
        </w:rPr>
        <w:t xml:space="preserve"> видов из семейства </w:t>
      </w:r>
      <w:proofErr w:type="spellStart"/>
      <w:r w:rsidR="00E44B7F" w:rsidRPr="0030493E">
        <w:rPr>
          <w:color w:val="000000"/>
        </w:rPr>
        <w:t>Scarabaeidae</w:t>
      </w:r>
      <w:proofErr w:type="spellEnd"/>
      <w:r w:rsidR="00E44B7F" w:rsidRPr="0030493E">
        <w:rPr>
          <w:color w:val="000000"/>
        </w:rPr>
        <w:t>, которые представлены в сборах наиболее богато (см. таблицу).</w:t>
      </w:r>
      <w:r w:rsidR="00C11392">
        <w:rPr>
          <w:color w:val="000000"/>
        </w:rPr>
        <w:t xml:space="preserve"> В ловчие цилиндры на территории ООПТ «</w:t>
      </w:r>
      <w:proofErr w:type="spellStart"/>
      <w:r w:rsidR="00C11392">
        <w:rPr>
          <w:color w:val="000000"/>
        </w:rPr>
        <w:t>Шуро-Сиран</w:t>
      </w:r>
      <w:proofErr w:type="spellEnd"/>
      <w:r w:rsidR="00C11392">
        <w:rPr>
          <w:color w:val="000000"/>
        </w:rPr>
        <w:t xml:space="preserve">» попались 5 представителей амфибий – чесночницы. На территории двух колоний в ловушках попадались прыткие ящерицы. В </w:t>
      </w:r>
      <w:proofErr w:type="spellStart"/>
      <w:r w:rsidR="00C11392">
        <w:rPr>
          <w:color w:val="000000"/>
        </w:rPr>
        <w:t>Кунчеровской</w:t>
      </w:r>
      <w:proofErr w:type="spellEnd"/>
      <w:r w:rsidR="00C11392">
        <w:rPr>
          <w:color w:val="000000"/>
        </w:rPr>
        <w:t xml:space="preserve"> лесостепи обитателями кормовых нор стали степные гадюки. Они трижды встречались нами при сборе материала.</w:t>
      </w:r>
    </w:p>
    <w:p w:rsidR="00501975" w:rsidRDefault="00501975" w:rsidP="005B533A">
      <w:pPr>
        <w:pStyle w:val="a3"/>
        <w:spacing w:before="0" w:beforeAutospacing="0" w:after="0" w:afterAutospacing="0" w:line="276" w:lineRule="auto"/>
        <w:jc w:val="both"/>
      </w:pPr>
      <w:r>
        <w:t xml:space="preserve">Среди материала по </w:t>
      </w:r>
      <w:proofErr w:type="spellStart"/>
      <w:r>
        <w:t>нидиколам</w:t>
      </w:r>
      <w:proofErr w:type="spellEnd"/>
      <w:r>
        <w:t xml:space="preserve"> был обнаружен новый для фауны области вид пластинчатоусых </w:t>
      </w:r>
      <w:proofErr w:type="gramStart"/>
      <w:r>
        <w:t>жесткокрылых</w:t>
      </w:r>
      <w:proofErr w:type="gramEnd"/>
      <w:r>
        <w:t xml:space="preserve"> </w:t>
      </w:r>
      <w:proofErr w:type="spellStart"/>
      <w:r>
        <w:t>Aphodius</w:t>
      </w:r>
      <w:proofErr w:type="spellEnd"/>
      <w:r>
        <w:t xml:space="preserve"> (</w:t>
      </w:r>
      <w:proofErr w:type="spellStart"/>
      <w:r>
        <w:t>Agoliinus</w:t>
      </w:r>
      <w:proofErr w:type="spellEnd"/>
      <w:r>
        <w:t xml:space="preserve">) </w:t>
      </w:r>
      <w:proofErr w:type="spellStart"/>
      <w:r>
        <w:t>isajevi</w:t>
      </w:r>
      <w:proofErr w:type="spellEnd"/>
      <w:r>
        <w:t xml:space="preserve"> </w:t>
      </w:r>
      <w:proofErr w:type="spellStart"/>
      <w:r>
        <w:t>Kabakov</w:t>
      </w:r>
      <w:proofErr w:type="spellEnd"/>
      <w:r>
        <w:t xml:space="preserve">, 1994. </w:t>
      </w:r>
      <w:r w:rsidR="00E071C3">
        <w:t>Единственная находка в Пензенской области. Место последней находки -</w:t>
      </w:r>
      <w:r>
        <w:t xml:space="preserve"> </w:t>
      </w:r>
      <w:proofErr w:type="gramStart"/>
      <w:r>
        <w:t>Саратовская</w:t>
      </w:r>
      <w:proofErr w:type="gramEnd"/>
      <w:r>
        <w:t xml:space="preserve"> обл., </w:t>
      </w:r>
      <w:proofErr w:type="spellStart"/>
      <w:r>
        <w:t>Хвалынский</w:t>
      </w:r>
      <w:proofErr w:type="spellEnd"/>
      <w:r>
        <w:t xml:space="preserve"> р-н, на запад от г. Хвалынск, меловые обнажения в окрестностях биологической станции СГУ, в норах </w:t>
      </w:r>
      <w:proofErr w:type="spellStart"/>
      <w:r>
        <w:t>Marmota</w:t>
      </w:r>
      <w:proofErr w:type="spellEnd"/>
      <w:r>
        <w:t xml:space="preserve"> </w:t>
      </w:r>
      <w:proofErr w:type="spellStart"/>
      <w:r>
        <w:t>bobak</w:t>
      </w:r>
      <w:proofErr w:type="spellEnd"/>
      <w:r>
        <w:t xml:space="preserve">, 13–19.V.2013 (3 экз.) Э.С. Халилов </w:t>
      </w:r>
      <w:proofErr w:type="spellStart"/>
      <w:r>
        <w:t>leg</w:t>
      </w:r>
      <w:proofErr w:type="spellEnd"/>
      <w:r>
        <w:t xml:space="preserve">., А.С. </w:t>
      </w:r>
      <w:proofErr w:type="spellStart"/>
      <w:r>
        <w:t>Сажнев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., 2014. </w:t>
      </w:r>
      <w:proofErr w:type="spell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является характерным обитателем </w:t>
      </w:r>
      <w:proofErr w:type="spellStart"/>
      <w:r>
        <w:t>сурчиных</w:t>
      </w:r>
      <w:proofErr w:type="spellEnd"/>
      <w:r>
        <w:t xml:space="preserve"> нор в древних колониях, </w:t>
      </w:r>
      <w:proofErr w:type="gramStart"/>
      <w:r>
        <w:t>приурочен</w:t>
      </w:r>
      <w:proofErr w:type="gramEnd"/>
      <w:r>
        <w:t xml:space="preserve"> к степям, предпочитает меловые почвы. </w:t>
      </w:r>
      <w:proofErr w:type="gramStart"/>
      <w:r>
        <w:t xml:space="preserve">Известен из Ульяновской (где находится типовое местообитание [Кабаков, </w:t>
      </w:r>
      <w:r>
        <w:lastRenderedPageBreak/>
        <w:t xml:space="preserve">1994, 1996; Исаев, 2004; Исаев и др., 2008]), Нижегородской [Егоров, </w:t>
      </w:r>
      <w:proofErr w:type="spellStart"/>
      <w:r>
        <w:t>Самхарадзе</w:t>
      </w:r>
      <w:proofErr w:type="spellEnd"/>
      <w:r>
        <w:t>, 1999], Самарской [</w:t>
      </w:r>
      <w:proofErr w:type="spellStart"/>
      <w:r>
        <w:t>Халикова</w:t>
      </w:r>
      <w:proofErr w:type="spellEnd"/>
      <w:r>
        <w:t xml:space="preserve"> и др., 2012] областей, Чувашской Республики [Егоров, 1997], а также из Харьковской [Кабаков, 1994, 1996] и Луганской [Мартынов, 2010] областей Украины.</w:t>
      </w:r>
      <w:proofErr w:type="gramEnd"/>
      <w:r>
        <w:t xml:space="preserve"> Ареал вида имеет мозаичный характер, во многом повторяет таковой у байбака, что может служить прогнозирующим фактором обнаружения </w:t>
      </w:r>
      <w:proofErr w:type="spell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в ряде других регионов России и Украины. Вид отличается </w:t>
      </w:r>
      <w:r w:rsidRPr="00E071C3">
        <w:rPr>
          <w:b/>
        </w:rPr>
        <w:t xml:space="preserve">резкой </w:t>
      </w:r>
      <w:proofErr w:type="spellStart"/>
      <w:r w:rsidRPr="00E071C3">
        <w:rPr>
          <w:b/>
        </w:rPr>
        <w:t>стенобионтностью</w:t>
      </w:r>
      <w:proofErr w:type="spellEnd"/>
      <w:r w:rsidRPr="00E071C3">
        <w:rPr>
          <w:b/>
        </w:rPr>
        <w:t xml:space="preserve">, в </w:t>
      </w:r>
      <w:proofErr w:type="spellStart"/>
      <w:r w:rsidRPr="00E071C3">
        <w:rPr>
          <w:b/>
        </w:rPr>
        <w:t>реакклиматизированных</w:t>
      </w:r>
      <w:proofErr w:type="spellEnd"/>
      <w:r w:rsidRPr="00E071C3">
        <w:rPr>
          <w:b/>
        </w:rPr>
        <w:t xml:space="preserve"> колониях сурков жуки не отмечаются</w:t>
      </w:r>
      <w:r>
        <w:t xml:space="preserve"> [Исаев, 2004; Исаев и др., 2008], что делает его крайне уязвимым от экологических нарушений. </w:t>
      </w:r>
      <w:proofErr w:type="spellStart"/>
      <w:proofErr w:type="gramStart"/>
      <w:r>
        <w:t>Aphodius</w:t>
      </w:r>
      <w:proofErr w:type="spellEnd"/>
      <w:r>
        <w:t xml:space="preserve"> </w:t>
      </w:r>
      <w:proofErr w:type="spellStart"/>
      <w:r>
        <w:t>isajevi</w:t>
      </w:r>
      <w:proofErr w:type="spellEnd"/>
      <w:r>
        <w:t xml:space="preserve"> включен в Красную книгу Ульяновской области [Исаев и др., 2008], Приложение № 3 («Аннотированный перечень таксонов и популяций животных, подлежащих особому вниманию и нуждающихся в постоянном контроле в природной среде») к Красной книге Чувашской Республики [Егоров, 2010], а также предложен к включению в новое издание Красной книги России [Аникин и др., 2013].</w:t>
      </w:r>
      <w:proofErr w:type="gramEnd"/>
      <w:r>
        <w:t xml:space="preserve"> С учетом сказанного, а также того, что вид является </w:t>
      </w:r>
      <w:proofErr w:type="spellStart"/>
      <w:r>
        <w:t>субэндемиком</w:t>
      </w:r>
      <w:proofErr w:type="spellEnd"/>
      <w:r>
        <w:t xml:space="preserve"> Поволжья и характерным представителем степной фауны региона, его можно рекомендовать и к включению в последующее издание Красной</w:t>
      </w:r>
      <w:r w:rsidR="00AA4CAD">
        <w:t xml:space="preserve"> книги</w:t>
      </w:r>
      <w:r w:rsidR="00E071C3">
        <w:t>. Наша находка вызвала большой интерес у Российских учёных</w:t>
      </w:r>
      <w:r w:rsidR="001553E5">
        <w:t>, так как характерна для новой колонии,</w:t>
      </w:r>
      <w:r w:rsidR="00E071C3">
        <w:t xml:space="preserve"> и необходимы дополнительные исследования.</w:t>
      </w:r>
      <w:r w:rsidR="00140E0E">
        <w:t xml:space="preserve"> </w:t>
      </w:r>
    </w:p>
    <w:p w:rsidR="00140E0E" w:rsidRPr="00380A16" w:rsidRDefault="00380A16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40E0E" w:rsidRPr="00380A16">
        <w:rPr>
          <w:rFonts w:ascii="Times New Roman" w:hAnsi="Times New Roman" w:cs="Times New Roman"/>
          <w:sz w:val="24"/>
          <w:szCs w:val="24"/>
        </w:rPr>
        <w:t xml:space="preserve">Для двух стационарных площадок был подсчитан коэффициент сходства </w:t>
      </w:r>
      <w:proofErr w:type="spellStart"/>
      <w:r w:rsidR="00140E0E" w:rsidRPr="00380A16">
        <w:rPr>
          <w:rFonts w:ascii="Times New Roman" w:hAnsi="Times New Roman" w:cs="Times New Roman"/>
          <w:sz w:val="24"/>
          <w:szCs w:val="24"/>
        </w:rPr>
        <w:t>Серенсена-Чекановского</w:t>
      </w:r>
      <w:proofErr w:type="spellEnd"/>
      <w:r w:rsidR="00140E0E" w:rsidRPr="00380A16">
        <w:rPr>
          <w:rFonts w:ascii="Times New Roman" w:hAnsi="Times New Roman" w:cs="Times New Roman"/>
          <w:sz w:val="24"/>
          <w:szCs w:val="24"/>
        </w:rPr>
        <w:t xml:space="preserve"> по формуле:</w:t>
      </w:r>
    </w:p>
    <w:p w:rsidR="00380A16" w:rsidRDefault="00140E0E" w:rsidP="0055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80A16">
        <w:rPr>
          <w:rFonts w:ascii="Times New Roman" w:hAnsi="Times New Roman" w:cs="Times New Roman"/>
          <w:sz w:val="24"/>
          <w:szCs w:val="24"/>
        </w:rPr>
        <w:t xml:space="preserve"> = 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/ (2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+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80A16">
        <w:rPr>
          <w:rFonts w:ascii="Times New Roman" w:hAnsi="Times New Roman" w:cs="Times New Roman"/>
          <w:sz w:val="24"/>
          <w:szCs w:val="24"/>
        </w:rPr>
        <w:t xml:space="preserve">), где а – число общих видов, встречаемых на двух площадках, </w:t>
      </w:r>
      <w:r w:rsidRPr="00380A1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80A16">
        <w:rPr>
          <w:rFonts w:ascii="Times New Roman" w:hAnsi="Times New Roman" w:cs="Times New Roman"/>
          <w:sz w:val="24"/>
          <w:szCs w:val="24"/>
        </w:rPr>
        <w:t xml:space="preserve"> – число видов, характерных только для первой площадки, с – число видов, характерных только для второй площадки. Так на первой стационарной площадке в 2017 году было обнаружено </w:t>
      </w:r>
      <w:r w:rsidR="008E7649" w:rsidRPr="00380A16">
        <w:rPr>
          <w:rFonts w:ascii="Times New Roman" w:hAnsi="Times New Roman" w:cs="Times New Roman"/>
          <w:sz w:val="24"/>
          <w:szCs w:val="24"/>
        </w:rPr>
        <w:t>10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видов, на второй – </w:t>
      </w:r>
      <w:r w:rsidR="008E7649" w:rsidRPr="00380A16">
        <w:rPr>
          <w:rFonts w:ascii="Times New Roman" w:hAnsi="Times New Roman" w:cs="Times New Roman"/>
          <w:sz w:val="24"/>
          <w:szCs w:val="24"/>
        </w:rPr>
        <w:t>8</w:t>
      </w:r>
      <w:r w:rsidRPr="00380A16">
        <w:rPr>
          <w:rFonts w:ascii="Times New Roman" w:hAnsi="Times New Roman" w:cs="Times New Roman"/>
          <w:sz w:val="24"/>
          <w:szCs w:val="24"/>
        </w:rPr>
        <w:t xml:space="preserve"> видов. Количество общих видов на первой и второй площадках – 1. Таким образом, коэффициент сходства – 0,</w:t>
      </w:r>
      <w:r w:rsidR="008E7649" w:rsidRPr="00380A16">
        <w:rPr>
          <w:rFonts w:ascii="Times New Roman" w:hAnsi="Times New Roman" w:cs="Times New Roman"/>
          <w:sz w:val="24"/>
          <w:szCs w:val="24"/>
        </w:rPr>
        <w:t>2</w:t>
      </w:r>
      <w:r w:rsidRPr="00380A16">
        <w:rPr>
          <w:rFonts w:ascii="Times New Roman" w:hAnsi="Times New Roman" w:cs="Times New Roman"/>
          <w:sz w:val="24"/>
          <w:szCs w:val="24"/>
        </w:rPr>
        <w:t xml:space="preserve"> между первой и второй площадками. </w:t>
      </w:r>
    </w:p>
    <w:p w:rsidR="008E7649" w:rsidRPr="00380A16" w:rsidRDefault="008E7649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На первой стационарной площадке в 2018 году было обнаружено </w:t>
      </w:r>
      <w:r w:rsidR="00C843FD">
        <w:rPr>
          <w:rFonts w:ascii="Times New Roman" w:hAnsi="Times New Roman" w:cs="Times New Roman"/>
          <w:sz w:val="24"/>
          <w:szCs w:val="24"/>
        </w:rPr>
        <w:t>44 вида</w:t>
      </w:r>
      <w:r w:rsidRPr="00380A16">
        <w:rPr>
          <w:rFonts w:ascii="Times New Roman" w:hAnsi="Times New Roman" w:cs="Times New Roman"/>
          <w:sz w:val="24"/>
          <w:szCs w:val="24"/>
        </w:rPr>
        <w:t xml:space="preserve">, на второй – </w:t>
      </w:r>
      <w:r w:rsidR="00C843FD">
        <w:rPr>
          <w:rFonts w:ascii="Times New Roman" w:hAnsi="Times New Roman" w:cs="Times New Roman"/>
          <w:sz w:val="24"/>
          <w:szCs w:val="24"/>
        </w:rPr>
        <w:t>19 видов</w:t>
      </w:r>
      <w:r w:rsidRPr="00380A16">
        <w:rPr>
          <w:rFonts w:ascii="Times New Roman" w:hAnsi="Times New Roman" w:cs="Times New Roman"/>
          <w:sz w:val="24"/>
          <w:szCs w:val="24"/>
        </w:rPr>
        <w:t xml:space="preserve">. Количество общих видов на первой и второй площадках – </w:t>
      </w:r>
      <w:r w:rsidR="00C843FD">
        <w:rPr>
          <w:rFonts w:ascii="Times New Roman" w:hAnsi="Times New Roman" w:cs="Times New Roman"/>
          <w:sz w:val="24"/>
          <w:szCs w:val="24"/>
        </w:rPr>
        <w:t>9</w:t>
      </w:r>
      <w:r w:rsidRPr="00380A16">
        <w:rPr>
          <w:rFonts w:ascii="Times New Roman" w:hAnsi="Times New Roman" w:cs="Times New Roman"/>
          <w:sz w:val="24"/>
          <w:szCs w:val="24"/>
        </w:rPr>
        <w:t>. Таким образом, коэффициент сходства – 0,</w:t>
      </w:r>
      <w:r w:rsidR="00901DCA">
        <w:rPr>
          <w:rFonts w:ascii="Times New Roman" w:hAnsi="Times New Roman" w:cs="Times New Roman"/>
          <w:sz w:val="24"/>
          <w:szCs w:val="24"/>
        </w:rPr>
        <w:t>34</w:t>
      </w:r>
      <w:r w:rsidRPr="00380A16">
        <w:rPr>
          <w:rFonts w:ascii="Times New Roman" w:hAnsi="Times New Roman" w:cs="Times New Roman"/>
          <w:sz w:val="24"/>
          <w:szCs w:val="24"/>
        </w:rPr>
        <w:t xml:space="preserve">  между первой и второй площадками.</w:t>
      </w:r>
    </w:p>
    <w:p w:rsidR="00380A16" w:rsidRDefault="00140E0E" w:rsidP="005B5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A16">
        <w:rPr>
          <w:rFonts w:ascii="Times New Roman" w:hAnsi="Times New Roman" w:cs="Times New Roman"/>
          <w:sz w:val="24"/>
          <w:szCs w:val="24"/>
        </w:rPr>
        <w:t xml:space="preserve">Низкий коэффициент сходства мы объясняем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1. </w:t>
      </w:r>
      <w:r w:rsidRPr="00380A16">
        <w:rPr>
          <w:rFonts w:ascii="Times New Roman" w:hAnsi="Times New Roman" w:cs="Times New Roman"/>
          <w:sz w:val="24"/>
          <w:szCs w:val="24"/>
        </w:rPr>
        <w:t>высокой антропогенной нагрузкой на территории ООПТ «</w:t>
      </w:r>
      <w:proofErr w:type="spellStart"/>
      <w:r w:rsidRPr="00380A16">
        <w:rPr>
          <w:rFonts w:ascii="Times New Roman" w:hAnsi="Times New Roman" w:cs="Times New Roman"/>
          <w:sz w:val="24"/>
          <w:szCs w:val="24"/>
        </w:rPr>
        <w:t>Шуро-Сиран</w:t>
      </w:r>
      <w:proofErr w:type="spellEnd"/>
      <w:r w:rsidRPr="00380A16">
        <w:rPr>
          <w:rFonts w:ascii="Times New Roman" w:hAnsi="Times New Roman" w:cs="Times New Roman"/>
          <w:sz w:val="24"/>
          <w:szCs w:val="24"/>
        </w:rPr>
        <w:t>» - выпас скота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с собаками</w:t>
      </w:r>
      <w:r w:rsidRPr="00380A16">
        <w:rPr>
          <w:rFonts w:ascii="Times New Roman" w:hAnsi="Times New Roman" w:cs="Times New Roman"/>
          <w:sz w:val="24"/>
          <w:szCs w:val="24"/>
        </w:rPr>
        <w:t xml:space="preserve"> и 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с предполагаемым уходом сурков из нор (или их гибелью), что подтверждает резкое уменьшение </w:t>
      </w:r>
      <w:proofErr w:type="spellStart"/>
      <w:r w:rsidR="008E7649" w:rsidRPr="00380A16">
        <w:rPr>
          <w:rFonts w:ascii="Times New Roman" w:hAnsi="Times New Roman" w:cs="Times New Roman"/>
          <w:sz w:val="24"/>
          <w:szCs w:val="24"/>
        </w:rPr>
        <w:t>копробионтов</w:t>
      </w:r>
      <w:proofErr w:type="spellEnd"/>
      <w:r w:rsidR="008E7649" w:rsidRPr="00380A16">
        <w:rPr>
          <w:rFonts w:ascii="Times New Roman" w:hAnsi="Times New Roman" w:cs="Times New Roman"/>
          <w:sz w:val="24"/>
          <w:szCs w:val="24"/>
        </w:rPr>
        <w:t xml:space="preserve"> в сборах, а также </w:t>
      </w:r>
      <w:r w:rsidRPr="00380A16">
        <w:rPr>
          <w:rFonts w:ascii="Times New Roman" w:hAnsi="Times New Roman" w:cs="Times New Roman"/>
          <w:sz w:val="24"/>
          <w:szCs w:val="24"/>
        </w:rPr>
        <w:t>сенокос, засушливы</w:t>
      </w:r>
      <w:r w:rsidR="008E7649" w:rsidRPr="00380A16">
        <w:rPr>
          <w:rFonts w:ascii="Times New Roman" w:hAnsi="Times New Roman" w:cs="Times New Roman"/>
          <w:sz w:val="24"/>
          <w:szCs w:val="24"/>
        </w:rPr>
        <w:t>й</w:t>
      </w:r>
      <w:r w:rsidRPr="00380A16">
        <w:rPr>
          <w:rFonts w:ascii="Times New Roman" w:hAnsi="Times New Roman" w:cs="Times New Roman"/>
          <w:sz w:val="24"/>
          <w:szCs w:val="24"/>
        </w:rPr>
        <w:t xml:space="preserve"> сезон</w:t>
      </w:r>
      <w:r w:rsidR="008E7649" w:rsidRPr="00380A16">
        <w:rPr>
          <w:rFonts w:ascii="Times New Roman" w:hAnsi="Times New Roman" w:cs="Times New Roman"/>
          <w:sz w:val="24"/>
          <w:szCs w:val="24"/>
        </w:rPr>
        <w:t xml:space="preserve"> на этом участке; 2. </w:t>
      </w:r>
      <w:r w:rsidR="00380A16" w:rsidRPr="00380A16">
        <w:rPr>
          <w:rFonts w:ascii="Times New Roman" w:hAnsi="Times New Roman" w:cs="Times New Roman"/>
          <w:sz w:val="24"/>
          <w:szCs w:val="24"/>
        </w:rPr>
        <w:t>п</w:t>
      </w:r>
      <w:r w:rsidR="003C715F" w:rsidRPr="00380A16">
        <w:rPr>
          <w:rFonts w:ascii="Times New Roman" w:hAnsi="Times New Roman" w:cs="Times New Roman"/>
          <w:sz w:val="24"/>
          <w:szCs w:val="24"/>
        </w:rPr>
        <w:t>реобладанием в сборах неспециализированных обитателей нор, которые используют жилища сурков в дневные часы, как укрытие от высоких температур и других погодных явлений (дождя, ветра), а в ночное время, скорее всего, как место ночлега.</w:t>
      </w:r>
    </w:p>
    <w:p w:rsidR="00E44B7F" w:rsidRPr="00380A16" w:rsidRDefault="00901DCA" w:rsidP="005B533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В сборах встречаются </w:t>
      </w:r>
      <w:r w:rsidR="00E44B7F" w:rsidRPr="00380A16">
        <w:rPr>
          <w:rFonts w:ascii="Times New Roman" w:hAnsi="Times New Roman" w:cs="Times New Roman"/>
          <w:color w:val="000000"/>
        </w:rPr>
        <w:t xml:space="preserve"> представители различных таксономических групп, таких как многоножки, клещи, пауки, не редко встречаются двухвостки, двукрылые (имаго и личинки), равнокрылые, полужесткокрылые, перепончатокрылые, реже личинки прямокрылых, чешуекрылых, единично отмечены ракообразные (мокрицы).</w:t>
      </w:r>
      <w:proofErr w:type="gramEnd"/>
      <w:r w:rsidR="00E44B7F" w:rsidRPr="00380A16">
        <w:rPr>
          <w:rFonts w:ascii="Times New Roman" w:hAnsi="Times New Roman" w:cs="Times New Roman"/>
          <w:color w:val="000000"/>
        </w:rPr>
        <w:t xml:space="preserve"> Большинство из них, надо отметить, не являются облигатными </w:t>
      </w:r>
      <w:proofErr w:type="spellStart"/>
      <w:r w:rsidR="00E44B7F" w:rsidRPr="00380A16">
        <w:rPr>
          <w:rFonts w:ascii="Times New Roman" w:hAnsi="Times New Roman" w:cs="Times New Roman"/>
          <w:color w:val="000000"/>
        </w:rPr>
        <w:t>нидиколами</w:t>
      </w:r>
      <w:proofErr w:type="spellEnd"/>
      <w:r w:rsidR="00E44B7F" w:rsidRPr="00380A16">
        <w:rPr>
          <w:rFonts w:ascii="Times New Roman" w:hAnsi="Times New Roman" w:cs="Times New Roman"/>
          <w:color w:val="000000"/>
        </w:rPr>
        <w:t>, их наличие в норах, не смотря порой на высокую численность (</w:t>
      </w:r>
      <w:proofErr w:type="spellStart"/>
      <w:r w:rsidR="00E44B7F" w:rsidRPr="00380A16">
        <w:rPr>
          <w:rFonts w:ascii="Times New Roman" w:hAnsi="Times New Roman" w:cs="Times New Roman"/>
          <w:color w:val="000000"/>
        </w:rPr>
        <w:t>кивсяки</w:t>
      </w:r>
      <w:proofErr w:type="spellEnd"/>
      <w:r w:rsidR="00E44B7F" w:rsidRPr="00380A16">
        <w:rPr>
          <w:rFonts w:ascii="Times New Roman" w:hAnsi="Times New Roman" w:cs="Times New Roman"/>
          <w:color w:val="000000"/>
        </w:rPr>
        <w:t xml:space="preserve">), носит факультативный и случайный характер. </w:t>
      </w:r>
    </w:p>
    <w:p w:rsidR="00557277" w:rsidRDefault="00557277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Выводы: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Проведя анализ литературы, было установлено, что </w:t>
      </w:r>
      <w:proofErr w:type="spell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фауна Пензенской области изучена поверхностно. Исследования данной фауны только начаты, и дальнейшее решение этой актуальной проблемы позволит расширить фаунистические списки жуков-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>, а также пополнить знания об экологии и биологии отдельных видов.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2. В рамках данной работы были обследованы </w:t>
      </w:r>
      <w:r w:rsidR="00380A16">
        <w:rPr>
          <w:color w:val="000000"/>
        </w:rPr>
        <w:t>3</w:t>
      </w:r>
      <w:r w:rsidRPr="0030493E">
        <w:rPr>
          <w:color w:val="000000"/>
        </w:rPr>
        <w:t xml:space="preserve"> колонии на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 с поселениями сурка, апробированы методы сбора норного материал. Впервые для территории </w:t>
      </w:r>
      <w:proofErr w:type="spellStart"/>
      <w:r w:rsidRPr="0030493E">
        <w:rPr>
          <w:color w:val="000000"/>
        </w:rPr>
        <w:t>Неверкинского</w:t>
      </w:r>
      <w:proofErr w:type="spellEnd"/>
      <w:r w:rsidRPr="0030493E">
        <w:rPr>
          <w:color w:val="000000"/>
        </w:rPr>
        <w:t xml:space="preserve"> района проведены исследования </w:t>
      </w:r>
      <w:proofErr w:type="spellStart"/>
      <w:r w:rsidRPr="0030493E">
        <w:rPr>
          <w:color w:val="000000"/>
        </w:rPr>
        <w:t>нидикольной</w:t>
      </w:r>
      <w:proofErr w:type="spellEnd"/>
      <w:r w:rsidRPr="0030493E">
        <w:rPr>
          <w:color w:val="000000"/>
        </w:rPr>
        <w:t xml:space="preserve"> фауны нор </w:t>
      </w:r>
      <w:proofErr w:type="spellStart"/>
      <w:r w:rsidRPr="0030493E">
        <w:rPr>
          <w:i/>
          <w:color w:val="000000"/>
        </w:rPr>
        <w:t>Marmota</w:t>
      </w:r>
      <w:proofErr w:type="spellEnd"/>
      <w:r w:rsidRPr="0030493E">
        <w:rPr>
          <w:i/>
          <w:color w:val="000000"/>
        </w:rPr>
        <w:t xml:space="preserve"> </w:t>
      </w:r>
      <w:proofErr w:type="spellStart"/>
      <w:r w:rsidRPr="0030493E">
        <w:rPr>
          <w:i/>
          <w:color w:val="000000"/>
        </w:rPr>
        <w:t>bobak</w:t>
      </w:r>
      <w:proofErr w:type="spellEnd"/>
      <w:r w:rsidRPr="0030493E">
        <w:rPr>
          <w:color w:val="000000"/>
        </w:rPr>
        <w:t xml:space="preserve">. </w:t>
      </w:r>
      <w:proofErr w:type="gramStart"/>
      <w:r w:rsidRPr="0030493E">
        <w:t>Отмечен</w:t>
      </w:r>
      <w:r w:rsidR="00AA4CAD">
        <w:t>ы</w:t>
      </w:r>
      <w:proofErr w:type="gramEnd"/>
      <w:r w:rsidR="00AA4CAD">
        <w:t xml:space="preserve"> </w:t>
      </w:r>
      <w:r w:rsidRPr="0030493E">
        <w:t xml:space="preserve"> </w:t>
      </w:r>
      <w:r w:rsidR="00901DCA">
        <w:t>65</w:t>
      </w:r>
      <w:r w:rsidRPr="0030493E">
        <w:t xml:space="preserve"> </w:t>
      </w:r>
      <w:r w:rsidRPr="0030493E">
        <w:rPr>
          <w:color w:val="000000"/>
        </w:rPr>
        <w:t>вид</w:t>
      </w:r>
      <w:r w:rsidR="00901DCA">
        <w:rPr>
          <w:color w:val="000000"/>
        </w:rPr>
        <w:t>ов</w:t>
      </w:r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нидикольных</w:t>
      </w:r>
      <w:proofErr w:type="spellEnd"/>
      <w:r w:rsidRPr="0030493E">
        <w:rPr>
          <w:color w:val="000000"/>
        </w:rPr>
        <w:t xml:space="preserve"> жесткокрылых из </w:t>
      </w:r>
      <w:r w:rsidR="00901DCA">
        <w:rPr>
          <w:color w:val="000000"/>
        </w:rPr>
        <w:t>14</w:t>
      </w:r>
      <w:r w:rsidRPr="0030493E">
        <w:rPr>
          <w:color w:val="000000"/>
        </w:rPr>
        <w:t xml:space="preserve"> семейств.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3.Помимо таксономического анализа собранного материала, виды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были разделены на экологические группы по связям с норами сурков. </w:t>
      </w:r>
      <w:proofErr w:type="spellStart"/>
      <w:proofErr w:type="gramStart"/>
      <w:r w:rsidRPr="0030493E">
        <w:rPr>
          <w:color w:val="000000"/>
        </w:rPr>
        <w:t>Нидикольная</w:t>
      </w:r>
      <w:proofErr w:type="spellEnd"/>
      <w:r w:rsidRPr="0030493E">
        <w:rPr>
          <w:color w:val="000000"/>
        </w:rPr>
        <w:t xml:space="preserve">  фауна жесткокрылых из нор сурка представлена тремя экологическими группами: </w:t>
      </w:r>
      <w:proofErr w:type="spellStart"/>
      <w:r w:rsidRPr="0030493E">
        <w:rPr>
          <w:color w:val="000000"/>
        </w:rPr>
        <w:t>ботробионтами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6</w:t>
      </w:r>
      <w:r w:rsidRPr="0030493E">
        <w:rPr>
          <w:color w:val="000000"/>
        </w:rPr>
        <w:t xml:space="preserve">%), </w:t>
      </w:r>
      <w:proofErr w:type="spellStart"/>
      <w:r w:rsidRPr="0030493E">
        <w:rPr>
          <w:color w:val="000000"/>
        </w:rPr>
        <w:t>ботрофилами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15</w:t>
      </w:r>
      <w:r w:rsidRPr="0030493E">
        <w:rPr>
          <w:color w:val="000000"/>
        </w:rPr>
        <w:t xml:space="preserve">%) и </w:t>
      </w:r>
      <w:proofErr w:type="spellStart"/>
      <w:r w:rsidRPr="0030493E">
        <w:rPr>
          <w:color w:val="000000"/>
        </w:rPr>
        <w:t>ботроксенами</w:t>
      </w:r>
      <w:proofErr w:type="spellEnd"/>
      <w:r w:rsidRPr="0030493E">
        <w:rPr>
          <w:color w:val="000000"/>
        </w:rPr>
        <w:t xml:space="preserve"> (</w:t>
      </w:r>
      <w:r w:rsidR="00901DCA">
        <w:rPr>
          <w:color w:val="000000"/>
        </w:rPr>
        <w:t>79</w:t>
      </w:r>
      <w:r w:rsidRPr="0030493E">
        <w:rPr>
          <w:color w:val="000000"/>
        </w:rPr>
        <w:t>%), с явным преобладанием последних</w:t>
      </w:r>
      <w:r w:rsidR="00E071C3">
        <w:rPr>
          <w:color w:val="000000"/>
        </w:rPr>
        <w:t>.</w:t>
      </w:r>
      <w:proofErr w:type="gramEnd"/>
      <w:r w:rsidR="00901DCA">
        <w:rPr>
          <w:color w:val="000000"/>
        </w:rPr>
        <w:t xml:space="preserve"> </w:t>
      </w:r>
      <w:r w:rsidR="00901DCA">
        <w:t xml:space="preserve">Низкий процент </w:t>
      </w:r>
      <w:proofErr w:type="spellStart"/>
      <w:r w:rsidR="00901DCA">
        <w:t>ботробионтов</w:t>
      </w:r>
      <w:proofErr w:type="spellEnd"/>
      <w:r w:rsidR="00901DCA">
        <w:t xml:space="preserve"> – явное свидетельство снижения численности сурков в результате их гибели или ухода из нор.</w:t>
      </w:r>
    </w:p>
    <w:p w:rsidR="00AA4CAD" w:rsidRDefault="00E071C3" w:rsidP="005B533A">
      <w:pPr>
        <w:pStyle w:val="a3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4. </w:t>
      </w:r>
      <w:r>
        <w:t xml:space="preserve">Наша находка </w:t>
      </w:r>
      <w:proofErr w:type="spellStart"/>
      <w:r w:rsidR="00D47D39">
        <w:t>Aphodius</w:t>
      </w:r>
      <w:proofErr w:type="spellEnd"/>
      <w:r w:rsidR="00D47D39">
        <w:t xml:space="preserve"> (</w:t>
      </w:r>
      <w:proofErr w:type="spellStart"/>
      <w:r w:rsidR="00D47D39">
        <w:t>Agoliinus</w:t>
      </w:r>
      <w:proofErr w:type="spellEnd"/>
      <w:r w:rsidR="00D47D39">
        <w:t xml:space="preserve">) </w:t>
      </w:r>
      <w:proofErr w:type="spellStart"/>
      <w:r w:rsidR="00D47D39">
        <w:t>isajevi</w:t>
      </w:r>
      <w:proofErr w:type="spellEnd"/>
      <w:r w:rsidR="00D47D39">
        <w:t xml:space="preserve"> </w:t>
      </w:r>
      <w:proofErr w:type="spellStart"/>
      <w:r w:rsidR="00D47D39">
        <w:t>Kabakov</w:t>
      </w:r>
      <w:proofErr w:type="spellEnd"/>
      <w:r w:rsidR="00D47D39">
        <w:t xml:space="preserve">, 1994 </w:t>
      </w:r>
      <w:r>
        <w:t>вызвала большой интерес у Российских учёных</w:t>
      </w:r>
      <w:r w:rsidR="00AA4CAD" w:rsidRPr="00AA4CAD">
        <w:t>, так как приурочена к молодой колонии и поэтому необходимы дополнительные исследования.</w:t>
      </w:r>
    </w:p>
    <w:p w:rsidR="00380A16" w:rsidRDefault="00380A16" w:rsidP="005B533A">
      <w:pPr>
        <w:pStyle w:val="a3"/>
        <w:spacing w:before="0" w:beforeAutospacing="0" w:after="0" w:afterAutospacing="0" w:line="276" w:lineRule="auto"/>
        <w:jc w:val="both"/>
      </w:pPr>
      <w:r>
        <w:t xml:space="preserve">5. </w:t>
      </w:r>
      <w:r w:rsidRPr="00380A16">
        <w:t xml:space="preserve">Для двух стационарных площадок был подсчитан коэффициент </w:t>
      </w:r>
      <w:r>
        <w:t xml:space="preserve">сходства </w:t>
      </w:r>
      <w:proofErr w:type="spellStart"/>
      <w:r>
        <w:t>Серенсена-Чекановского</w:t>
      </w:r>
      <w:proofErr w:type="spellEnd"/>
      <w:r>
        <w:t xml:space="preserve">. В 2017 году он составил 0,2, а в 2018 – </w:t>
      </w:r>
      <w:r w:rsidR="00901DCA">
        <w:t>0,34</w:t>
      </w:r>
      <w:r>
        <w:t>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Можно заключить, что в ходе эволюции жесткокрылые освоили и широко используют, как особый биотоп – норы сурка и сформировали свой спектр видов для этого места обитания.</w:t>
      </w:r>
    </w:p>
    <w:p w:rsidR="00BB79D8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CAD">
        <w:rPr>
          <w:rFonts w:ascii="Times New Roman" w:hAnsi="Times New Roman" w:cs="Times New Roman"/>
          <w:color w:val="000000"/>
          <w:sz w:val="24"/>
          <w:szCs w:val="24"/>
        </w:rPr>
        <w:t>Выражаем благодарность директору государственного природного заповедника «Приволжская лесостепь» Добролюбову Александру Николаевичу за предоставленную возможность посещения уч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>астка «</w:t>
      </w:r>
      <w:proofErr w:type="spellStart"/>
      <w:r w:rsidR="00BB79D8">
        <w:rPr>
          <w:rFonts w:ascii="Times New Roman" w:hAnsi="Times New Roman" w:cs="Times New Roman"/>
          <w:color w:val="000000"/>
          <w:sz w:val="24"/>
          <w:szCs w:val="24"/>
        </w:rPr>
        <w:t>Кунчеровская</w:t>
      </w:r>
      <w:proofErr w:type="spellEnd"/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 лесостепь» и кандидату биологических </w:t>
      </w:r>
      <w:r w:rsidR="00557277">
        <w:rPr>
          <w:rFonts w:ascii="Times New Roman" w:hAnsi="Times New Roman" w:cs="Times New Roman"/>
          <w:color w:val="000000"/>
          <w:sz w:val="24"/>
          <w:szCs w:val="24"/>
        </w:rPr>
        <w:t xml:space="preserve">наук </w:t>
      </w:r>
      <w:proofErr w:type="spellStart"/>
      <w:r w:rsidR="00557277">
        <w:rPr>
          <w:rFonts w:ascii="Times New Roman" w:hAnsi="Times New Roman" w:cs="Times New Roman"/>
          <w:color w:val="000000"/>
          <w:sz w:val="24"/>
          <w:szCs w:val="24"/>
        </w:rPr>
        <w:t>Сажневу</w:t>
      </w:r>
      <w:proofErr w:type="spellEnd"/>
      <w:r w:rsidR="00557277">
        <w:rPr>
          <w:rFonts w:ascii="Times New Roman" w:hAnsi="Times New Roman" w:cs="Times New Roman"/>
          <w:color w:val="000000"/>
          <w:sz w:val="24"/>
          <w:szCs w:val="24"/>
        </w:rPr>
        <w:t xml:space="preserve"> Алексею Сергеевичу</w:t>
      </w:r>
      <w:r w:rsidR="00BB79D8">
        <w:rPr>
          <w:rFonts w:ascii="Times New Roman" w:hAnsi="Times New Roman" w:cs="Times New Roman"/>
          <w:color w:val="000000"/>
          <w:sz w:val="24"/>
          <w:szCs w:val="24"/>
        </w:rPr>
        <w:t xml:space="preserve"> за помощь в определении видов.</w:t>
      </w:r>
    </w:p>
    <w:p w:rsidR="00AA4CAD" w:rsidRPr="00AA4CAD" w:rsidRDefault="00AA4CAD" w:rsidP="005B533A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30493E">
        <w:rPr>
          <w:b/>
          <w:color w:val="000000"/>
        </w:rPr>
        <w:t>Список литературы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1. </w:t>
      </w:r>
      <w:proofErr w:type="spellStart"/>
      <w:r w:rsidRPr="0030493E">
        <w:rPr>
          <w:color w:val="000000"/>
        </w:rPr>
        <w:t>Киршенблат</w:t>
      </w:r>
      <w:proofErr w:type="spellEnd"/>
      <w:r w:rsidRPr="0030493E">
        <w:rPr>
          <w:color w:val="000000"/>
        </w:rPr>
        <w:t>, Я. Д. Жуки-</w:t>
      </w:r>
      <w:proofErr w:type="spellStart"/>
      <w:r w:rsidRPr="0030493E">
        <w:rPr>
          <w:color w:val="000000"/>
        </w:rPr>
        <w:t>стафилины</w:t>
      </w:r>
      <w:proofErr w:type="spellEnd"/>
      <w:r w:rsidRPr="0030493E">
        <w:rPr>
          <w:color w:val="000000"/>
        </w:rPr>
        <w:t xml:space="preserve"> из нор грызунов на Юго-Востоке РСФСР. / Я. Д. </w:t>
      </w:r>
      <w:proofErr w:type="spellStart"/>
      <w:r w:rsidRPr="0030493E">
        <w:rPr>
          <w:color w:val="000000"/>
        </w:rPr>
        <w:t>Киршенблат</w:t>
      </w:r>
      <w:proofErr w:type="spellEnd"/>
      <w:r w:rsidRPr="0030493E">
        <w:rPr>
          <w:color w:val="000000"/>
        </w:rPr>
        <w:t xml:space="preserve"> // Вестник микробиологии, эпидемиологии и паразитологии. Т. 15,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2. Саратов. 1936. С. 249–253.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2. Фомичёв, А. И. Жужелицы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Carabidae</w:t>
      </w:r>
      <w:proofErr w:type="spellEnd"/>
      <w:r w:rsidRPr="0030493E">
        <w:rPr>
          <w:color w:val="000000"/>
        </w:rPr>
        <w:t xml:space="preserve">) </w:t>
      </w:r>
      <w:proofErr w:type="spellStart"/>
      <w:r w:rsidRPr="0030493E">
        <w:rPr>
          <w:color w:val="000000"/>
        </w:rPr>
        <w:t>нидиколы</w:t>
      </w:r>
      <w:proofErr w:type="spellEnd"/>
      <w:r w:rsidRPr="0030493E">
        <w:rPr>
          <w:color w:val="000000"/>
        </w:rPr>
        <w:t xml:space="preserve"> нор малого суслика / А. И. Фомичев // Животный мир Калмыкии. Элиста, 1976. С. 139–144.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3.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, Е. Н. Летние норы сусликов и их роль в формировании </w:t>
      </w:r>
      <w:proofErr w:type="spellStart"/>
      <w:r w:rsidRPr="0030493E">
        <w:rPr>
          <w:color w:val="000000"/>
        </w:rPr>
        <w:t>микробиоденозов</w:t>
      </w:r>
      <w:proofErr w:type="spellEnd"/>
      <w:r w:rsidRPr="0030493E">
        <w:rPr>
          <w:color w:val="000000"/>
        </w:rPr>
        <w:t xml:space="preserve"> / Е. Н.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 // Зоол. журн. 1966. Т. 45,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8. С. 1235–1239.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4. </w:t>
      </w:r>
      <w:proofErr w:type="spellStart"/>
      <w:r w:rsidRPr="0030493E">
        <w:rPr>
          <w:color w:val="000000"/>
        </w:rPr>
        <w:t>Нельзина</w:t>
      </w:r>
      <w:proofErr w:type="spellEnd"/>
      <w:r w:rsidRPr="0030493E">
        <w:rPr>
          <w:color w:val="000000"/>
        </w:rPr>
        <w:t xml:space="preserve">, Е. Н. Принципы организации норовых </w:t>
      </w:r>
      <w:proofErr w:type="spellStart"/>
      <w:r w:rsidRPr="0030493E">
        <w:rPr>
          <w:color w:val="000000"/>
        </w:rPr>
        <w:t>микробиоценозов</w:t>
      </w:r>
      <w:proofErr w:type="spellEnd"/>
      <w:r w:rsidRPr="0030493E">
        <w:rPr>
          <w:color w:val="000000"/>
        </w:rPr>
        <w:t xml:space="preserve"> на примере малого суслика и некоторых видов песчанок — основных носителей чумы: </w:t>
      </w:r>
      <w:proofErr w:type="spellStart"/>
      <w:r w:rsidRPr="0030493E">
        <w:rPr>
          <w:color w:val="000000"/>
        </w:rPr>
        <w:t>Автореф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дис</w:t>
      </w:r>
      <w:proofErr w:type="spellEnd"/>
      <w:r w:rsidRPr="0030493E">
        <w:rPr>
          <w:color w:val="000000"/>
        </w:rPr>
        <w:t>. ... д-ра биол. наук. Саратов, 1971. 37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5. Белоусова, Н. М. Анализ фауны обитателей гнезд синантропных птиц в условиях Южного Приморья / Н. М. Белоусова // Наука и современность 2010 : сб. материалов IV </w:t>
      </w:r>
      <w:proofErr w:type="spellStart"/>
      <w:r w:rsidRPr="0030493E">
        <w:rPr>
          <w:color w:val="000000"/>
        </w:rPr>
        <w:t>Междунар</w:t>
      </w:r>
      <w:proofErr w:type="spellEnd"/>
      <w:r w:rsidRPr="0030493E">
        <w:rPr>
          <w:color w:val="000000"/>
        </w:rPr>
        <w:t>. науч</w:t>
      </w:r>
      <w:proofErr w:type="gramStart"/>
      <w:r w:rsidRPr="0030493E">
        <w:rPr>
          <w:color w:val="000000"/>
        </w:rPr>
        <w:t>.-</w:t>
      </w:r>
      <w:proofErr w:type="spellStart"/>
      <w:proofErr w:type="gramEnd"/>
      <w:r w:rsidRPr="0030493E">
        <w:rPr>
          <w:color w:val="000000"/>
        </w:rPr>
        <w:t>практ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конф</w:t>
      </w:r>
      <w:proofErr w:type="spellEnd"/>
      <w:r w:rsidRPr="0030493E">
        <w:rPr>
          <w:color w:val="000000"/>
        </w:rPr>
        <w:t>. (7 июля 2010 г.). Новосибирск, 2010. Ч. 1. С. 32–36.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6. Белоусова, Н. М. О фауне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гнезд синантропных птиц на юге Приморья / Н. М. Белоусова // </w:t>
      </w:r>
      <w:proofErr w:type="spellStart"/>
      <w:r w:rsidRPr="0030493E">
        <w:rPr>
          <w:color w:val="000000"/>
        </w:rPr>
        <w:t>Вестн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Дальневост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отд-ния</w:t>
      </w:r>
      <w:proofErr w:type="spellEnd"/>
      <w:r w:rsidRPr="0030493E">
        <w:rPr>
          <w:color w:val="000000"/>
        </w:rPr>
        <w:t xml:space="preserve"> Рос</w:t>
      </w:r>
      <w:proofErr w:type="gramStart"/>
      <w:r w:rsidRPr="0030493E">
        <w:rPr>
          <w:color w:val="000000"/>
        </w:rPr>
        <w:t>.</w:t>
      </w:r>
      <w:proofErr w:type="gramEnd"/>
      <w:r w:rsidRPr="0030493E">
        <w:rPr>
          <w:color w:val="000000"/>
        </w:rPr>
        <w:t xml:space="preserve"> </w:t>
      </w:r>
      <w:proofErr w:type="gramStart"/>
      <w:r w:rsidRPr="0030493E">
        <w:rPr>
          <w:color w:val="000000"/>
        </w:rPr>
        <w:t>а</w:t>
      </w:r>
      <w:proofErr w:type="gramEnd"/>
      <w:r w:rsidRPr="0030493E">
        <w:rPr>
          <w:color w:val="000000"/>
        </w:rPr>
        <w:t>кад. наук. 2011. № 4. С. 23–30.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7. Белоусова, Н. М. Функциональная структура </w:t>
      </w:r>
      <w:proofErr w:type="spellStart"/>
      <w:r w:rsidRPr="0030493E">
        <w:rPr>
          <w:color w:val="000000"/>
        </w:rPr>
        <w:t>микроценозов</w:t>
      </w:r>
      <w:proofErr w:type="spellEnd"/>
      <w:r w:rsidRPr="0030493E">
        <w:rPr>
          <w:color w:val="000000"/>
        </w:rPr>
        <w:t xml:space="preserve"> гнезд синантропных птиц в условиях Южного Приморья / Н. М. Белоусова // Науч. ведомости Белгород</w:t>
      </w:r>
      <w:proofErr w:type="gramStart"/>
      <w:r w:rsidRPr="0030493E">
        <w:rPr>
          <w:color w:val="000000"/>
        </w:rPr>
        <w:t>.</w:t>
      </w:r>
      <w:proofErr w:type="gramEnd"/>
      <w:r w:rsidRPr="0030493E">
        <w:rPr>
          <w:color w:val="000000"/>
        </w:rPr>
        <w:t xml:space="preserve"> </w:t>
      </w:r>
      <w:proofErr w:type="gramStart"/>
      <w:r w:rsidRPr="0030493E">
        <w:rPr>
          <w:color w:val="000000"/>
        </w:rPr>
        <w:t>г</w:t>
      </w:r>
      <w:proofErr w:type="gramEnd"/>
      <w:r w:rsidRPr="0030493E">
        <w:rPr>
          <w:color w:val="000000"/>
        </w:rPr>
        <w:t>ос. ун-та. Сер</w:t>
      </w:r>
      <w:proofErr w:type="gramStart"/>
      <w:r w:rsidRPr="0030493E">
        <w:rPr>
          <w:color w:val="000000"/>
        </w:rPr>
        <w:t xml:space="preserve">.: </w:t>
      </w:r>
      <w:proofErr w:type="spellStart"/>
      <w:proofErr w:type="gramEnd"/>
      <w:r w:rsidRPr="0030493E">
        <w:rPr>
          <w:color w:val="000000"/>
        </w:rPr>
        <w:t>Естеств</w:t>
      </w:r>
      <w:proofErr w:type="spellEnd"/>
      <w:r w:rsidRPr="0030493E">
        <w:rPr>
          <w:color w:val="000000"/>
        </w:rPr>
        <w:t xml:space="preserve">. науки. 2011. № 15,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16. С. 48–54.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8. </w:t>
      </w:r>
      <w:proofErr w:type="spellStart"/>
      <w:r w:rsidRPr="0030493E">
        <w:rPr>
          <w:color w:val="000000"/>
        </w:rPr>
        <w:t>Крыжановский</w:t>
      </w:r>
      <w:proofErr w:type="spellEnd"/>
      <w:r w:rsidRPr="0030493E">
        <w:rPr>
          <w:color w:val="000000"/>
        </w:rPr>
        <w:t xml:space="preserve"> О.Л. Жуки надсемейства </w:t>
      </w:r>
      <w:proofErr w:type="spellStart"/>
      <w:r w:rsidRPr="0030493E">
        <w:rPr>
          <w:color w:val="000000"/>
        </w:rPr>
        <w:t>Histeroidea</w:t>
      </w:r>
      <w:proofErr w:type="spellEnd"/>
      <w:r w:rsidRPr="0030493E">
        <w:rPr>
          <w:color w:val="000000"/>
        </w:rPr>
        <w:t xml:space="preserve"> (семейства </w:t>
      </w:r>
      <w:proofErr w:type="spellStart"/>
      <w:r w:rsidRPr="0030493E">
        <w:rPr>
          <w:color w:val="000000"/>
        </w:rPr>
        <w:t>Sphaeritidae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Histeridae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Synteliidae</w:t>
      </w:r>
      <w:proofErr w:type="spellEnd"/>
      <w:r w:rsidRPr="0030493E">
        <w:rPr>
          <w:color w:val="000000"/>
        </w:rPr>
        <w:t xml:space="preserve">) / О. Л. </w:t>
      </w:r>
      <w:proofErr w:type="spellStart"/>
      <w:r w:rsidRPr="0030493E">
        <w:rPr>
          <w:color w:val="000000"/>
        </w:rPr>
        <w:t>Крыжановский</w:t>
      </w:r>
      <w:proofErr w:type="spellEnd"/>
      <w:r w:rsidRPr="0030493E">
        <w:rPr>
          <w:color w:val="000000"/>
        </w:rPr>
        <w:t xml:space="preserve">, А. Н. </w:t>
      </w:r>
      <w:proofErr w:type="spellStart"/>
      <w:r w:rsidRPr="0030493E">
        <w:rPr>
          <w:color w:val="000000"/>
        </w:rPr>
        <w:t>Рейхардт</w:t>
      </w:r>
      <w:proofErr w:type="spellEnd"/>
      <w:r w:rsidRPr="0030493E">
        <w:rPr>
          <w:color w:val="000000"/>
        </w:rPr>
        <w:t xml:space="preserve"> // Фауна СССР. Жесткокрылые. Т. 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4. М.-Л., Изд. «Наука». 1976. 435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9. </w:t>
      </w:r>
      <w:proofErr w:type="gramStart"/>
      <w:r w:rsidRPr="0030493E">
        <w:rPr>
          <w:color w:val="000000"/>
        </w:rPr>
        <w:t>Шохин, И. В. Пластинчатоусые жуки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>:</w:t>
      </w:r>
      <w:proofErr w:type="gramEnd"/>
      <w:r w:rsidRPr="0030493E">
        <w:rPr>
          <w:color w:val="000000"/>
        </w:rPr>
        <w:t xml:space="preserve"> </w:t>
      </w:r>
      <w:proofErr w:type="spellStart"/>
      <w:proofErr w:type="gramStart"/>
      <w:r w:rsidRPr="0030493E">
        <w:rPr>
          <w:color w:val="000000"/>
        </w:rPr>
        <w:t>Scarabaeoidea</w:t>
      </w:r>
      <w:proofErr w:type="spellEnd"/>
      <w:r w:rsidRPr="0030493E">
        <w:rPr>
          <w:color w:val="000000"/>
        </w:rPr>
        <w:t xml:space="preserve">) Ростовской области / И. В. Шохин, В. Ю. </w:t>
      </w:r>
      <w:proofErr w:type="spellStart"/>
      <w:r w:rsidRPr="0030493E">
        <w:rPr>
          <w:color w:val="000000"/>
        </w:rPr>
        <w:t>Бозаджиев</w:t>
      </w:r>
      <w:proofErr w:type="spellEnd"/>
      <w:r w:rsidRPr="0030493E">
        <w:rPr>
          <w:color w:val="000000"/>
        </w:rPr>
        <w:t xml:space="preserve"> // Электронный журнал «Исследовано в России» 2003.</w:t>
      </w:r>
      <w:proofErr w:type="gramEnd"/>
      <w:r w:rsidRPr="0030493E">
        <w:rPr>
          <w:color w:val="000000"/>
        </w:rPr>
        <w:t xml:space="preserve"> C. 468–488.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10. </w:t>
      </w:r>
      <w:proofErr w:type="gramStart"/>
      <w:r w:rsidRPr="0030493E">
        <w:rPr>
          <w:color w:val="000000"/>
        </w:rPr>
        <w:t xml:space="preserve">Кабаков О. Н. Пластинчатоусые жуки подсемейства </w:t>
      </w:r>
      <w:proofErr w:type="spellStart"/>
      <w:r w:rsidRPr="0030493E">
        <w:rPr>
          <w:color w:val="000000"/>
        </w:rPr>
        <w:t>Scarabaeinae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>:</w:t>
      </w:r>
      <w:proofErr w:type="gramEnd"/>
      <w:r w:rsidRPr="0030493E">
        <w:rPr>
          <w:color w:val="000000"/>
        </w:rPr>
        <w:t xml:space="preserve"> </w:t>
      </w:r>
      <w:proofErr w:type="spellStart"/>
      <w:proofErr w:type="gram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>) фауны России и сопредельных стран / О. Н. Кабаков.</w:t>
      </w:r>
      <w:proofErr w:type="gramEnd"/>
      <w:r w:rsidRPr="0030493E">
        <w:rPr>
          <w:color w:val="000000"/>
        </w:rPr>
        <w:t xml:space="preserve"> М.: Товарищество научных изданий КМК, 2006. 374 с.</w:t>
      </w:r>
    </w:p>
    <w:p w:rsidR="00E44B7F" w:rsidRPr="00557277" w:rsidRDefault="00E44B7F" w:rsidP="005B533A">
      <w:pPr>
        <w:pStyle w:val="a3"/>
        <w:spacing w:before="0" w:beforeAutospacing="0" w:after="0" w:afterAutospacing="0" w:line="276" w:lineRule="auto"/>
        <w:jc w:val="both"/>
      </w:pPr>
      <w:r w:rsidRPr="0030493E">
        <w:rPr>
          <w:color w:val="000000"/>
        </w:rPr>
        <w:t xml:space="preserve">11. Гребенников, К. А. Аннотированный список </w:t>
      </w:r>
      <w:proofErr w:type="spellStart"/>
      <w:r w:rsidRPr="0030493E">
        <w:rPr>
          <w:color w:val="000000"/>
        </w:rPr>
        <w:t>стафилинид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Staphylinidae</w:t>
      </w:r>
      <w:proofErr w:type="spellEnd"/>
      <w:r w:rsidRPr="0030493E">
        <w:rPr>
          <w:color w:val="000000"/>
        </w:rPr>
        <w:t xml:space="preserve">) Нижнего Поволжья / К. А. Гребенников // Сайт «Жуки и </w:t>
      </w:r>
      <w:proofErr w:type="spellStart"/>
      <w:r w:rsidRPr="0030493E">
        <w:rPr>
          <w:color w:val="000000"/>
        </w:rPr>
        <w:t>колеоптерологи</w:t>
      </w:r>
      <w:proofErr w:type="spellEnd"/>
      <w:r w:rsidRPr="0030493E">
        <w:rPr>
          <w:color w:val="000000"/>
        </w:rPr>
        <w:t>» СПб</w:t>
      </w:r>
      <w:proofErr w:type="gramStart"/>
      <w:r w:rsidRPr="0030493E">
        <w:rPr>
          <w:color w:val="000000"/>
        </w:rPr>
        <w:t xml:space="preserve">., </w:t>
      </w:r>
      <w:proofErr w:type="gramEnd"/>
      <w:r w:rsidRPr="0030493E">
        <w:rPr>
          <w:color w:val="000000"/>
        </w:rPr>
        <w:t xml:space="preserve">2013 </w:t>
      </w:r>
      <w:hyperlink r:id="rId11" w:history="1">
        <w:r w:rsidRPr="00557277">
          <w:rPr>
            <w:rStyle w:val="a6"/>
            <w:color w:val="auto"/>
          </w:rPr>
          <w:t>http://www.zin.ru/animalia/coleoptera/rus/st_lvc.htm</w:t>
        </w:r>
      </w:hyperlink>
      <w:r w:rsidRPr="00557277">
        <w:t xml:space="preserve"> 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12. Любарский, Г. Ю. Список видов </w:t>
      </w:r>
      <w:proofErr w:type="spellStart"/>
      <w:r w:rsidRPr="0030493E">
        <w:rPr>
          <w:color w:val="000000"/>
        </w:rPr>
        <w:t>Cryptophagidae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Калужской области / Г. Ю. Любарский, С. К. Алексеев, В. В. Перов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38. Тула, 2014. С. 7–18.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13. </w:t>
      </w:r>
      <w:proofErr w:type="gramStart"/>
      <w:r w:rsidRPr="0030493E">
        <w:rPr>
          <w:color w:val="000000"/>
        </w:rPr>
        <w:t>Кабаков</w:t>
      </w:r>
      <w:proofErr w:type="gramEnd"/>
      <w:r w:rsidRPr="0030493E">
        <w:rPr>
          <w:color w:val="000000"/>
        </w:rPr>
        <w:t xml:space="preserve"> О. Н. Два новых вида рода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Illiger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Scarabaedae</w:t>
      </w:r>
      <w:proofErr w:type="spellEnd"/>
      <w:r w:rsidRPr="0030493E">
        <w:rPr>
          <w:color w:val="000000"/>
        </w:rPr>
        <w:t xml:space="preserve">) из нор грызунов Европейской России и Украины / О. Н. </w:t>
      </w:r>
      <w:proofErr w:type="spellStart"/>
      <w:r w:rsidRPr="0030493E">
        <w:rPr>
          <w:color w:val="000000"/>
        </w:rPr>
        <w:t>Кабакова</w:t>
      </w:r>
      <w:proofErr w:type="spellEnd"/>
      <w:r w:rsidRPr="0030493E">
        <w:rPr>
          <w:color w:val="000000"/>
        </w:rPr>
        <w:t xml:space="preserve"> // </w:t>
      </w:r>
      <w:proofErr w:type="spellStart"/>
      <w:r w:rsidRPr="0030493E">
        <w:rPr>
          <w:color w:val="000000"/>
        </w:rPr>
        <w:t>Энтомол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обозр</w:t>
      </w:r>
      <w:proofErr w:type="spellEnd"/>
      <w:r w:rsidRPr="0030493E">
        <w:rPr>
          <w:color w:val="000000"/>
        </w:rPr>
        <w:t xml:space="preserve">. Т. 75,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2. 1996. С. 303–306.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14. Зинченко, В. К. Экологические группы пластинчатоусых жуков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, </w:t>
      </w:r>
      <w:proofErr w:type="spellStart"/>
      <w:r w:rsidRPr="0030493E">
        <w:rPr>
          <w:color w:val="000000"/>
        </w:rPr>
        <w:t>Scarabaeoidea</w:t>
      </w:r>
      <w:proofErr w:type="spellEnd"/>
      <w:r w:rsidRPr="0030493E">
        <w:rPr>
          <w:color w:val="000000"/>
        </w:rPr>
        <w:t>) в норах сурков и сусликов в горах Южной Сибири. / В. К. Зинченко // «Материалы VII Межрегионального совещания энтомологов Сибири и Дальнего Востока» Новосибирск, 2006. С. 232–234.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15. Зинченко В. К., 2003. Структура видового состава жуков-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Кемеровской области / В. К. Зинченко // </w:t>
      </w:r>
      <w:proofErr w:type="spellStart"/>
      <w:r w:rsidRPr="0030493E">
        <w:rPr>
          <w:color w:val="000000"/>
        </w:rPr>
        <w:t>Евразиатский</w:t>
      </w:r>
      <w:proofErr w:type="spellEnd"/>
      <w:r w:rsidRPr="0030493E">
        <w:rPr>
          <w:color w:val="000000"/>
        </w:rPr>
        <w:t xml:space="preserve"> Энтомологический Журнал, Т.2,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4, Новосибирск-Москва. С. 279-280.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16. Исаев А. Ю. </w:t>
      </w:r>
      <w:proofErr w:type="spellStart"/>
      <w:r w:rsidRPr="0030493E">
        <w:rPr>
          <w:color w:val="000000"/>
        </w:rPr>
        <w:t>Навозничек</w:t>
      </w:r>
      <w:proofErr w:type="spellEnd"/>
      <w:r w:rsidRPr="0030493E">
        <w:rPr>
          <w:color w:val="000000"/>
        </w:rPr>
        <w:t xml:space="preserve"> Исаева –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>, 1994 / А. Ю. Исаева, Е. А. Артемьева, А. В. Ковалев // Красная Книга Ульяновской области. Ульяновск, 2008. С. 284.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17. </w:t>
      </w:r>
      <w:proofErr w:type="spellStart"/>
      <w:r w:rsidRPr="0030493E">
        <w:rPr>
          <w:color w:val="000000"/>
        </w:rPr>
        <w:t>Хицова</w:t>
      </w:r>
      <w:proofErr w:type="spellEnd"/>
      <w:r w:rsidRPr="0030493E">
        <w:rPr>
          <w:color w:val="000000"/>
        </w:rPr>
        <w:t xml:space="preserve"> Л. Н. Экологические группы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сурчиных</w:t>
      </w:r>
      <w:proofErr w:type="spellEnd"/>
      <w:r w:rsidRPr="0030493E">
        <w:rPr>
          <w:color w:val="000000"/>
        </w:rPr>
        <w:t xml:space="preserve"> нор в условиях Воронежской области / Л. Н. </w:t>
      </w:r>
      <w:proofErr w:type="spellStart"/>
      <w:r w:rsidRPr="0030493E">
        <w:rPr>
          <w:color w:val="000000"/>
        </w:rPr>
        <w:t>Хицова</w:t>
      </w:r>
      <w:proofErr w:type="spellEnd"/>
      <w:r w:rsidRPr="0030493E">
        <w:rPr>
          <w:color w:val="000000"/>
        </w:rPr>
        <w:t xml:space="preserve">, С. О. </w:t>
      </w:r>
      <w:proofErr w:type="spellStart"/>
      <w:r w:rsidRPr="0030493E">
        <w:rPr>
          <w:color w:val="000000"/>
        </w:rPr>
        <w:t>Негробов</w:t>
      </w:r>
      <w:proofErr w:type="spellEnd"/>
      <w:r w:rsidRPr="0030493E">
        <w:rPr>
          <w:color w:val="000000"/>
        </w:rPr>
        <w:t xml:space="preserve"> // Вестник ВГУ. Серия химия, биология. Воронеж, 2000. С.150–151.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18. </w:t>
      </w:r>
      <w:proofErr w:type="spellStart"/>
      <w:r w:rsidRPr="0030493E">
        <w:rPr>
          <w:color w:val="000000"/>
        </w:rPr>
        <w:t>Негробов</w:t>
      </w:r>
      <w:proofErr w:type="spellEnd"/>
      <w:r w:rsidRPr="0030493E">
        <w:rPr>
          <w:color w:val="000000"/>
        </w:rPr>
        <w:t xml:space="preserve"> С.О. Фауна жесткокрылых-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Воронежской области / С. О. </w:t>
      </w:r>
      <w:proofErr w:type="spellStart"/>
      <w:r w:rsidRPr="0030493E">
        <w:rPr>
          <w:color w:val="000000"/>
        </w:rPr>
        <w:t>Негробова</w:t>
      </w:r>
      <w:proofErr w:type="spellEnd"/>
      <w:r w:rsidRPr="0030493E">
        <w:rPr>
          <w:color w:val="000000"/>
        </w:rPr>
        <w:t>, Е. Н. Батищева // XIV съезд Русского энтомологического общества. Россия. Материалы съезда. С. 307.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</w:rPr>
        <w:t>19. Леонтьева М. Н. Структура видового состава жуков-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байбака (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bobac</w:t>
      </w:r>
      <w:proofErr w:type="spellEnd"/>
      <w:r w:rsidRPr="0030493E">
        <w:rPr>
          <w:color w:val="000000"/>
        </w:rPr>
        <w:t xml:space="preserve"> М.11.) как один из показателей происхождения степных участков в Нижегородской области / М. Н. Леонтьева, Н. М. </w:t>
      </w:r>
      <w:proofErr w:type="spellStart"/>
      <w:r w:rsidRPr="0030493E">
        <w:rPr>
          <w:color w:val="000000"/>
        </w:rPr>
        <w:t>Самхарадзе</w:t>
      </w:r>
      <w:proofErr w:type="spellEnd"/>
      <w:r w:rsidRPr="0030493E">
        <w:rPr>
          <w:color w:val="000000"/>
        </w:rPr>
        <w:t xml:space="preserve"> // Биология сурков Палеарктики: Сборник научных трудов. М</w:t>
      </w:r>
      <w:r w:rsidRPr="0030493E">
        <w:rPr>
          <w:color w:val="000000"/>
          <w:lang w:val="en-US"/>
        </w:rPr>
        <w:t xml:space="preserve">.: </w:t>
      </w:r>
      <w:r w:rsidRPr="0030493E">
        <w:rPr>
          <w:color w:val="000000"/>
        </w:rPr>
        <w:t>МАКС</w:t>
      </w:r>
      <w:r w:rsidRPr="0030493E">
        <w:rPr>
          <w:color w:val="000000"/>
          <w:lang w:val="en-US"/>
        </w:rPr>
        <w:t xml:space="preserve"> </w:t>
      </w:r>
      <w:r w:rsidRPr="0030493E">
        <w:rPr>
          <w:color w:val="000000"/>
        </w:rPr>
        <w:t>Пресс</w:t>
      </w:r>
      <w:r w:rsidRPr="0030493E">
        <w:rPr>
          <w:color w:val="000000"/>
          <w:lang w:val="en-US"/>
        </w:rPr>
        <w:t xml:space="preserve">, 2000. </w:t>
      </w:r>
      <w:r w:rsidRPr="0030493E">
        <w:rPr>
          <w:color w:val="000000"/>
        </w:rPr>
        <w:t>С</w:t>
      </w:r>
      <w:r w:rsidRPr="0030493E">
        <w:rPr>
          <w:color w:val="000000"/>
          <w:lang w:val="en-US"/>
        </w:rPr>
        <w:t>.44–59.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  <w:lang w:val="en-US"/>
        </w:rPr>
      </w:pPr>
      <w:r w:rsidRPr="0030493E">
        <w:rPr>
          <w:color w:val="000000"/>
          <w:lang w:val="en-US"/>
        </w:rPr>
        <w:t xml:space="preserve">20. </w:t>
      </w:r>
      <w:proofErr w:type="spellStart"/>
      <w:r w:rsidRPr="0030493E">
        <w:rPr>
          <w:color w:val="000000"/>
          <w:lang w:val="en-US"/>
        </w:rPr>
        <w:t>Solodovnikov</w:t>
      </w:r>
      <w:proofErr w:type="spellEnd"/>
      <w:r w:rsidRPr="0030493E">
        <w:rPr>
          <w:color w:val="000000"/>
          <w:lang w:val="en-US"/>
        </w:rPr>
        <w:t xml:space="preserve">, A. Yu. A remarkable pair of </w:t>
      </w:r>
      <w:proofErr w:type="spellStart"/>
      <w:r w:rsidRPr="0030493E">
        <w:rPr>
          <w:color w:val="000000"/>
          <w:lang w:val="en-US"/>
        </w:rPr>
        <w:t>syntopic</w:t>
      </w:r>
      <w:proofErr w:type="spellEnd"/>
      <w:r w:rsidRPr="0030493E">
        <w:rPr>
          <w:color w:val="000000"/>
          <w:lang w:val="en-US"/>
        </w:rPr>
        <w:t xml:space="preserve"> </w:t>
      </w:r>
      <w:proofErr w:type="spellStart"/>
      <w:r w:rsidRPr="0030493E">
        <w:rPr>
          <w:color w:val="000000"/>
          <w:lang w:val="en-US"/>
        </w:rPr>
        <w:t>nidicolous</w:t>
      </w:r>
      <w:proofErr w:type="spellEnd"/>
      <w:r w:rsidRPr="0030493E">
        <w:rPr>
          <w:color w:val="000000"/>
          <w:lang w:val="en-US"/>
        </w:rPr>
        <w:t xml:space="preserve"> sibling species of </w:t>
      </w:r>
      <w:proofErr w:type="spellStart"/>
      <w:r w:rsidRPr="0030493E">
        <w:rPr>
          <w:color w:val="000000"/>
          <w:lang w:val="en-US"/>
        </w:rPr>
        <w:t>Quedius</w:t>
      </w:r>
      <w:proofErr w:type="spellEnd"/>
      <w:r w:rsidRPr="0030493E">
        <w:rPr>
          <w:color w:val="000000"/>
          <w:lang w:val="en-US"/>
        </w:rPr>
        <w:t xml:space="preserve"> Stephens, 1829 from the Caucasus (</w:t>
      </w:r>
      <w:proofErr w:type="spellStart"/>
      <w:r w:rsidRPr="0030493E">
        <w:rPr>
          <w:color w:val="000000"/>
          <w:lang w:val="en-US"/>
        </w:rPr>
        <w:t>Coleoptera</w:t>
      </w:r>
      <w:proofErr w:type="spellEnd"/>
      <w:r w:rsidRPr="0030493E">
        <w:rPr>
          <w:color w:val="000000"/>
          <w:lang w:val="en-US"/>
        </w:rPr>
        <w:t xml:space="preserve">: </w:t>
      </w:r>
      <w:proofErr w:type="spellStart"/>
      <w:r w:rsidRPr="0030493E">
        <w:rPr>
          <w:color w:val="000000"/>
          <w:lang w:val="en-US"/>
        </w:rPr>
        <w:t>Staphylinidae</w:t>
      </w:r>
      <w:proofErr w:type="spellEnd"/>
      <w:r w:rsidRPr="0030493E">
        <w:rPr>
          <w:color w:val="000000"/>
          <w:lang w:val="en-US"/>
        </w:rPr>
        <w:t xml:space="preserve">: </w:t>
      </w:r>
      <w:proofErr w:type="spellStart"/>
      <w:r w:rsidRPr="0030493E">
        <w:rPr>
          <w:color w:val="000000"/>
          <w:lang w:val="en-US"/>
        </w:rPr>
        <w:t>Staphylininae</w:t>
      </w:r>
      <w:proofErr w:type="spellEnd"/>
      <w:r w:rsidRPr="0030493E">
        <w:rPr>
          <w:color w:val="000000"/>
          <w:lang w:val="en-US"/>
        </w:rPr>
        <w:t xml:space="preserve">) / A. Yu. </w:t>
      </w:r>
      <w:proofErr w:type="spellStart"/>
      <w:r w:rsidRPr="0030493E">
        <w:rPr>
          <w:color w:val="000000"/>
          <w:lang w:val="en-US"/>
        </w:rPr>
        <w:t>Solodovnikov</w:t>
      </w:r>
      <w:proofErr w:type="spellEnd"/>
      <w:r w:rsidRPr="0030493E">
        <w:rPr>
          <w:color w:val="000000"/>
          <w:lang w:val="en-US"/>
        </w:rPr>
        <w:t xml:space="preserve"> // Russian Entomological Journal. </w:t>
      </w:r>
      <w:proofErr w:type="gramStart"/>
      <w:r w:rsidRPr="0030493E">
        <w:rPr>
          <w:color w:val="000000"/>
          <w:lang w:val="en-US"/>
        </w:rPr>
        <w:t>Vol. 11, №3.</w:t>
      </w:r>
      <w:proofErr w:type="gramEnd"/>
      <w:r w:rsidRPr="0030493E">
        <w:rPr>
          <w:color w:val="000000"/>
          <w:lang w:val="en-US"/>
        </w:rPr>
        <w:t xml:space="preserve"> 2001. P. 265–272.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4C5CCD">
        <w:rPr>
          <w:color w:val="000000"/>
        </w:rPr>
        <w:t xml:space="preserve">21. </w:t>
      </w:r>
      <w:r w:rsidRPr="0030493E">
        <w:rPr>
          <w:color w:val="000000"/>
        </w:rPr>
        <w:t>Егоров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Л</w:t>
      </w:r>
      <w:r w:rsidRPr="004C5CCD">
        <w:rPr>
          <w:color w:val="000000"/>
        </w:rPr>
        <w:t xml:space="preserve">. </w:t>
      </w:r>
      <w:r w:rsidRPr="0030493E">
        <w:rPr>
          <w:color w:val="000000"/>
        </w:rPr>
        <w:t>В</w:t>
      </w:r>
      <w:r w:rsidRPr="004C5CCD">
        <w:rPr>
          <w:color w:val="000000"/>
        </w:rPr>
        <w:t xml:space="preserve">. </w:t>
      </w:r>
      <w:r w:rsidRPr="0030493E">
        <w:rPr>
          <w:color w:val="000000"/>
        </w:rPr>
        <w:t>Жуки</w:t>
      </w:r>
      <w:r w:rsidRPr="004C5CCD">
        <w:rPr>
          <w:color w:val="000000"/>
        </w:rPr>
        <w:t>-</w:t>
      </w:r>
      <w:proofErr w:type="spellStart"/>
      <w:r w:rsidRPr="0030493E">
        <w:rPr>
          <w:color w:val="000000"/>
        </w:rPr>
        <w:t>копробионты</w:t>
      </w:r>
      <w:proofErr w:type="spellEnd"/>
      <w:r w:rsidRPr="004C5CCD">
        <w:rPr>
          <w:color w:val="000000"/>
        </w:rPr>
        <w:t xml:space="preserve"> </w:t>
      </w:r>
      <w:r w:rsidRPr="0030493E">
        <w:rPr>
          <w:color w:val="000000"/>
        </w:rPr>
        <w:t>и</w:t>
      </w:r>
      <w:r w:rsidRPr="004C5CCD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нидиколы</w:t>
      </w:r>
      <w:proofErr w:type="spellEnd"/>
      <w:r w:rsidRPr="004C5CCD">
        <w:rPr>
          <w:color w:val="000000"/>
        </w:rPr>
        <w:t xml:space="preserve"> </w:t>
      </w:r>
      <w:r w:rsidRPr="0030493E">
        <w:rPr>
          <w:color w:val="000000"/>
        </w:rPr>
        <w:t>сурка</w:t>
      </w:r>
      <w:r w:rsidRPr="004C5CCD">
        <w:rPr>
          <w:color w:val="000000"/>
        </w:rPr>
        <w:t>-</w:t>
      </w:r>
      <w:r w:rsidRPr="0030493E">
        <w:rPr>
          <w:color w:val="000000"/>
        </w:rPr>
        <w:t>байбака</w:t>
      </w:r>
      <w:r w:rsidRPr="004C5CCD">
        <w:rPr>
          <w:color w:val="000000"/>
        </w:rPr>
        <w:t xml:space="preserve"> (</w:t>
      </w:r>
      <w:proofErr w:type="spellStart"/>
      <w:r w:rsidRPr="0030493E">
        <w:rPr>
          <w:color w:val="000000"/>
          <w:lang w:val="en-US"/>
        </w:rPr>
        <w:t>Marmota</w:t>
      </w:r>
      <w:proofErr w:type="spellEnd"/>
      <w:r w:rsidRPr="004C5CCD">
        <w:rPr>
          <w:color w:val="000000"/>
        </w:rPr>
        <w:t xml:space="preserve"> </w:t>
      </w:r>
      <w:proofErr w:type="spellStart"/>
      <w:r w:rsidRPr="0030493E">
        <w:rPr>
          <w:color w:val="000000"/>
          <w:lang w:val="en-US"/>
        </w:rPr>
        <w:t>bobac</w:t>
      </w:r>
      <w:proofErr w:type="spellEnd"/>
      <w:r w:rsidRPr="004C5CCD">
        <w:rPr>
          <w:color w:val="000000"/>
        </w:rPr>
        <w:t xml:space="preserve"> </w:t>
      </w:r>
      <w:r w:rsidRPr="0030493E">
        <w:rPr>
          <w:color w:val="000000"/>
          <w:lang w:val="en-US"/>
        </w:rPr>
        <w:t>Mull</w:t>
      </w:r>
      <w:r w:rsidRPr="004C5CCD">
        <w:rPr>
          <w:color w:val="000000"/>
        </w:rPr>
        <w:t xml:space="preserve">.) </w:t>
      </w:r>
      <w:r w:rsidRPr="0030493E">
        <w:rPr>
          <w:color w:val="000000"/>
        </w:rPr>
        <w:t>в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Чувашии</w:t>
      </w:r>
      <w:r w:rsidRPr="004C5CCD">
        <w:rPr>
          <w:color w:val="000000"/>
        </w:rPr>
        <w:t xml:space="preserve"> / </w:t>
      </w:r>
      <w:r w:rsidRPr="0030493E">
        <w:rPr>
          <w:color w:val="000000"/>
        </w:rPr>
        <w:t>Л</w:t>
      </w:r>
      <w:r w:rsidRPr="004C5CCD">
        <w:rPr>
          <w:color w:val="000000"/>
        </w:rPr>
        <w:t xml:space="preserve">. </w:t>
      </w:r>
      <w:r w:rsidRPr="0030493E">
        <w:rPr>
          <w:color w:val="000000"/>
        </w:rPr>
        <w:t>В</w:t>
      </w:r>
      <w:r w:rsidRPr="004C5CCD">
        <w:rPr>
          <w:color w:val="000000"/>
        </w:rPr>
        <w:t xml:space="preserve">. </w:t>
      </w:r>
      <w:r w:rsidRPr="0030493E">
        <w:rPr>
          <w:color w:val="000000"/>
        </w:rPr>
        <w:t>Егоров</w:t>
      </w:r>
      <w:r w:rsidRPr="004C5CCD">
        <w:rPr>
          <w:color w:val="000000"/>
        </w:rPr>
        <w:t xml:space="preserve"> // </w:t>
      </w:r>
      <w:r w:rsidRPr="0030493E">
        <w:rPr>
          <w:color w:val="000000"/>
        </w:rPr>
        <w:t>Сурки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Голарктики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как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фактор</w:t>
      </w:r>
      <w:r w:rsidRPr="004C5CCD">
        <w:rPr>
          <w:color w:val="000000"/>
        </w:rPr>
        <w:t xml:space="preserve"> </w:t>
      </w:r>
      <w:r w:rsidRPr="0030493E">
        <w:rPr>
          <w:color w:val="000000"/>
        </w:rPr>
        <w:t>биоразнообразия</w:t>
      </w:r>
      <w:r w:rsidRPr="004C5CCD">
        <w:rPr>
          <w:color w:val="000000"/>
        </w:rPr>
        <w:t xml:space="preserve">. </w:t>
      </w:r>
      <w:r w:rsidRPr="0030493E">
        <w:rPr>
          <w:color w:val="000000"/>
        </w:rPr>
        <w:t>Тез</w:t>
      </w:r>
      <w:proofErr w:type="gramStart"/>
      <w:r w:rsidRPr="0030493E">
        <w:rPr>
          <w:color w:val="000000"/>
        </w:rPr>
        <w:t>.</w:t>
      </w:r>
      <w:proofErr w:type="gramEnd"/>
      <w:r w:rsidRPr="0030493E">
        <w:rPr>
          <w:color w:val="000000"/>
        </w:rPr>
        <w:t xml:space="preserve"> </w:t>
      </w:r>
      <w:proofErr w:type="spellStart"/>
      <w:proofErr w:type="gramStart"/>
      <w:r w:rsidRPr="0030493E">
        <w:rPr>
          <w:color w:val="000000"/>
        </w:rPr>
        <w:t>д</w:t>
      </w:r>
      <w:proofErr w:type="gramEnd"/>
      <w:r w:rsidRPr="0030493E">
        <w:rPr>
          <w:color w:val="000000"/>
        </w:rPr>
        <w:t>окл</w:t>
      </w:r>
      <w:proofErr w:type="spellEnd"/>
      <w:r w:rsidRPr="0030493E">
        <w:rPr>
          <w:color w:val="000000"/>
        </w:rPr>
        <w:t xml:space="preserve">. III </w:t>
      </w:r>
      <w:proofErr w:type="spellStart"/>
      <w:r w:rsidRPr="0030493E">
        <w:rPr>
          <w:color w:val="000000"/>
        </w:rPr>
        <w:t>Междунар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конф</w:t>
      </w:r>
      <w:proofErr w:type="spellEnd"/>
      <w:r w:rsidRPr="0030493E">
        <w:rPr>
          <w:color w:val="000000"/>
        </w:rPr>
        <w:t>. по суркам. М. 1997. С. 39–40.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22. Егоров Л. В. Материалы к фауне жуков-</w:t>
      </w:r>
      <w:proofErr w:type="spellStart"/>
      <w:r w:rsidRPr="0030493E">
        <w:rPr>
          <w:color w:val="000000"/>
        </w:rPr>
        <w:t>копробионтов</w:t>
      </w:r>
      <w:proofErr w:type="spellEnd"/>
      <w:r w:rsidRPr="0030493E">
        <w:rPr>
          <w:color w:val="000000"/>
        </w:rPr>
        <w:t xml:space="preserve"> и </w:t>
      </w:r>
      <w:proofErr w:type="spellStart"/>
      <w:r w:rsidRPr="0030493E">
        <w:rPr>
          <w:color w:val="000000"/>
        </w:rPr>
        <w:t>нидиколов</w:t>
      </w:r>
      <w:proofErr w:type="spellEnd"/>
      <w:r w:rsidRPr="0030493E">
        <w:rPr>
          <w:color w:val="000000"/>
        </w:rPr>
        <w:t xml:space="preserve"> сурка-байбака в Нижегородской области / Л. В. Егоров, Н. В. </w:t>
      </w:r>
      <w:proofErr w:type="spellStart"/>
      <w:r w:rsidRPr="0030493E">
        <w:rPr>
          <w:color w:val="000000"/>
        </w:rPr>
        <w:t>Самхарадзе</w:t>
      </w:r>
      <w:proofErr w:type="spellEnd"/>
      <w:r w:rsidRPr="0030493E">
        <w:rPr>
          <w:color w:val="000000"/>
        </w:rPr>
        <w:t xml:space="preserve"> // Научные труды ГПЗ «</w:t>
      </w:r>
      <w:proofErr w:type="spellStart"/>
      <w:r w:rsidRPr="0030493E">
        <w:rPr>
          <w:color w:val="000000"/>
        </w:rPr>
        <w:t>Присурский</w:t>
      </w:r>
      <w:proofErr w:type="spellEnd"/>
      <w:r w:rsidRPr="0030493E">
        <w:rPr>
          <w:color w:val="000000"/>
        </w:rPr>
        <w:t>». Т. 2. Чебоксары-</w:t>
      </w:r>
      <w:proofErr w:type="spellStart"/>
      <w:r w:rsidRPr="0030493E">
        <w:rPr>
          <w:color w:val="000000"/>
        </w:rPr>
        <w:t>Атрат</w:t>
      </w:r>
      <w:proofErr w:type="spellEnd"/>
      <w:r w:rsidRPr="0030493E">
        <w:rPr>
          <w:color w:val="000000"/>
        </w:rPr>
        <w:t>, 1999 С. 48–49.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23. Жесткокрылые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колоний сурка байбака </w:t>
      </w:r>
      <w:proofErr w:type="spellStart"/>
      <w:r w:rsidRPr="0030493E">
        <w:rPr>
          <w:color w:val="000000"/>
        </w:rPr>
        <w:t>Marmota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bobak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Müll</w:t>
      </w:r>
      <w:proofErr w:type="spellEnd"/>
      <w:r w:rsidRPr="0030493E">
        <w:rPr>
          <w:color w:val="000000"/>
        </w:rPr>
        <w:t xml:space="preserve">., 1776) на севере Самарской области / А. М. </w:t>
      </w:r>
      <w:proofErr w:type="spellStart"/>
      <w:r w:rsidRPr="0030493E">
        <w:rPr>
          <w:color w:val="000000"/>
        </w:rPr>
        <w:t>Халикова</w:t>
      </w:r>
      <w:proofErr w:type="spellEnd"/>
      <w:r w:rsidRPr="0030493E">
        <w:rPr>
          <w:color w:val="000000"/>
        </w:rPr>
        <w:t xml:space="preserve"> [и др.] // Труды Казанского отделения Русского энтомологического общества.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 xml:space="preserve">. 2. Казань: ООО </w:t>
      </w:r>
      <w:proofErr w:type="spellStart"/>
      <w:r w:rsidRPr="0030493E">
        <w:rPr>
          <w:color w:val="000000"/>
        </w:rPr>
        <w:t>Татполиграф</w:t>
      </w:r>
      <w:proofErr w:type="spellEnd"/>
      <w:r w:rsidRPr="0030493E">
        <w:rPr>
          <w:color w:val="000000"/>
        </w:rPr>
        <w:t>. 2012. С. 77–79.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lastRenderedPageBreak/>
        <w:t xml:space="preserve">24. Интересные и новые для фауны Саратовской области находки </w:t>
      </w:r>
      <w:proofErr w:type="spellStart"/>
      <w:r w:rsidRPr="0030493E">
        <w:rPr>
          <w:color w:val="000000"/>
        </w:rPr>
        <w:t>жескокрылых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 xml:space="preserve">) / А. В. Ковалев [и др.]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 xml:space="preserve">. Энтомологические исследования в России и соседних регионах. 2011.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 xml:space="preserve"> 27 – 28. С. 56–61.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25. </w:t>
      </w:r>
      <w:proofErr w:type="spellStart"/>
      <w:proofErr w:type="gram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 А. С. </w:t>
      </w:r>
      <w:proofErr w:type="spellStart"/>
      <w:r w:rsidRPr="0030493E">
        <w:rPr>
          <w:color w:val="000000"/>
        </w:rPr>
        <w:t>Aphodius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isajevi</w:t>
      </w:r>
      <w:proofErr w:type="spellEnd"/>
      <w:r w:rsidRPr="0030493E">
        <w:rPr>
          <w:color w:val="000000"/>
        </w:rPr>
        <w:t xml:space="preserve"> </w:t>
      </w:r>
      <w:proofErr w:type="spellStart"/>
      <w:r w:rsidRPr="0030493E">
        <w:rPr>
          <w:color w:val="000000"/>
        </w:rPr>
        <w:t>Kabakov</w:t>
      </w:r>
      <w:proofErr w:type="spellEnd"/>
      <w:r w:rsidRPr="0030493E">
        <w:rPr>
          <w:color w:val="000000"/>
        </w:rPr>
        <w:t>, 1994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>:</w:t>
      </w:r>
      <w:proofErr w:type="gramEnd"/>
      <w:r w:rsidRPr="0030493E">
        <w:rPr>
          <w:color w:val="000000"/>
        </w:rPr>
        <w:t xml:space="preserve"> </w:t>
      </w:r>
      <w:proofErr w:type="spellStart"/>
      <w:proofErr w:type="gramStart"/>
      <w:r w:rsidRPr="0030493E">
        <w:rPr>
          <w:color w:val="000000"/>
        </w:rPr>
        <w:t>Scarabaeidae</w:t>
      </w:r>
      <w:proofErr w:type="spellEnd"/>
      <w:r w:rsidRPr="0030493E">
        <w:rPr>
          <w:color w:val="000000"/>
        </w:rPr>
        <w:t xml:space="preserve">) – новый </w:t>
      </w:r>
      <w:proofErr w:type="spellStart"/>
      <w:r w:rsidRPr="0030493E">
        <w:rPr>
          <w:color w:val="000000"/>
        </w:rPr>
        <w:t>нидикольный</w:t>
      </w:r>
      <w:proofErr w:type="spellEnd"/>
      <w:r w:rsidRPr="0030493E">
        <w:rPr>
          <w:color w:val="000000"/>
        </w:rPr>
        <w:t xml:space="preserve"> вид для фауны Саратовской области / А. С.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, Э. С. Халилов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>.</w:t>
      </w:r>
      <w:proofErr w:type="gramEnd"/>
      <w:r w:rsidRPr="0030493E">
        <w:rPr>
          <w:color w:val="000000"/>
        </w:rPr>
        <w:t xml:space="preserve"> Энтомологические исследования в России и соседних регионах. 2014.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38. Тула. С. 42.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26. </w:t>
      </w:r>
      <w:proofErr w:type="spellStart"/>
      <w:r w:rsidRPr="0030493E">
        <w:rPr>
          <w:color w:val="000000"/>
        </w:rPr>
        <w:t>Фасулати</w:t>
      </w:r>
      <w:proofErr w:type="spellEnd"/>
      <w:r w:rsidRPr="0030493E">
        <w:rPr>
          <w:color w:val="000000"/>
        </w:rPr>
        <w:t xml:space="preserve"> К. К. Полевое изучение наземных беспозвоночных / К. К. </w:t>
      </w:r>
      <w:proofErr w:type="spellStart"/>
      <w:r w:rsidRPr="0030493E">
        <w:rPr>
          <w:color w:val="000000"/>
        </w:rPr>
        <w:t>Фасулати</w:t>
      </w:r>
      <w:proofErr w:type="spellEnd"/>
      <w:r w:rsidRPr="0030493E">
        <w:rPr>
          <w:color w:val="000000"/>
        </w:rPr>
        <w:t xml:space="preserve">. М.: </w:t>
      </w:r>
      <w:proofErr w:type="spellStart"/>
      <w:r w:rsidRPr="0030493E">
        <w:rPr>
          <w:color w:val="000000"/>
        </w:rPr>
        <w:t>Высш</w:t>
      </w:r>
      <w:proofErr w:type="spellEnd"/>
      <w:r w:rsidRPr="0030493E">
        <w:rPr>
          <w:color w:val="000000"/>
        </w:rPr>
        <w:t xml:space="preserve">. </w:t>
      </w:r>
      <w:proofErr w:type="spellStart"/>
      <w:r w:rsidRPr="0030493E">
        <w:rPr>
          <w:color w:val="000000"/>
        </w:rPr>
        <w:t>шк</w:t>
      </w:r>
      <w:proofErr w:type="spellEnd"/>
      <w:r w:rsidRPr="0030493E">
        <w:rPr>
          <w:color w:val="000000"/>
        </w:rPr>
        <w:t>., 1971. 424 с.</w:t>
      </w:r>
    </w:p>
    <w:p w:rsidR="00E44B7F" w:rsidRPr="0030493E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>27. Формозов А. Н. Спутник следопыта / А. Н. Формозов. М.: Издательство Московского университета, 1989. 368 с.</w:t>
      </w:r>
    </w:p>
    <w:p w:rsidR="00E44B7F" w:rsidRDefault="00E44B7F" w:rsidP="005B533A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30493E">
        <w:rPr>
          <w:color w:val="000000"/>
        </w:rPr>
        <w:t xml:space="preserve">28. </w:t>
      </w:r>
      <w:proofErr w:type="spellStart"/>
      <w:proofErr w:type="gram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 А. С. </w:t>
      </w:r>
      <w:proofErr w:type="spellStart"/>
      <w:r w:rsidRPr="0030493E">
        <w:rPr>
          <w:color w:val="000000"/>
        </w:rPr>
        <w:t>Eucinetidae</w:t>
      </w:r>
      <w:proofErr w:type="spellEnd"/>
      <w:r w:rsidRPr="0030493E">
        <w:rPr>
          <w:color w:val="000000"/>
        </w:rPr>
        <w:t xml:space="preserve"> (</w:t>
      </w:r>
      <w:proofErr w:type="spellStart"/>
      <w:r w:rsidRPr="0030493E">
        <w:rPr>
          <w:color w:val="000000"/>
        </w:rPr>
        <w:t>Coleoptera</w:t>
      </w:r>
      <w:proofErr w:type="spellEnd"/>
      <w:r w:rsidRPr="0030493E">
        <w:rPr>
          <w:color w:val="000000"/>
        </w:rPr>
        <w:t>:</w:t>
      </w:r>
      <w:proofErr w:type="gramEnd"/>
      <w:r w:rsidRPr="0030493E">
        <w:rPr>
          <w:color w:val="000000"/>
        </w:rPr>
        <w:t xml:space="preserve"> </w:t>
      </w:r>
      <w:proofErr w:type="spellStart"/>
      <w:proofErr w:type="gramStart"/>
      <w:r w:rsidRPr="0030493E">
        <w:rPr>
          <w:color w:val="000000"/>
        </w:rPr>
        <w:t>Scirtoidea</w:t>
      </w:r>
      <w:proofErr w:type="spellEnd"/>
      <w:r w:rsidRPr="0030493E">
        <w:rPr>
          <w:color w:val="000000"/>
        </w:rPr>
        <w:t xml:space="preserve">) – новое семейство жесткокрылых в фауне Саратовской области / А. С. </w:t>
      </w:r>
      <w:proofErr w:type="spellStart"/>
      <w:r w:rsidRPr="0030493E">
        <w:rPr>
          <w:color w:val="000000"/>
        </w:rPr>
        <w:t>Сажнев</w:t>
      </w:r>
      <w:proofErr w:type="spellEnd"/>
      <w:r w:rsidRPr="0030493E">
        <w:rPr>
          <w:color w:val="000000"/>
        </w:rPr>
        <w:t xml:space="preserve">, Э. С. Халилов // </w:t>
      </w:r>
      <w:proofErr w:type="spellStart"/>
      <w:r w:rsidRPr="0030493E">
        <w:rPr>
          <w:color w:val="000000"/>
        </w:rPr>
        <w:t>Эверсманния</w:t>
      </w:r>
      <w:proofErr w:type="spellEnd"/>
      <w:r w:rsidRPr="0030493E">
        <w:rPr>
          <w:color w:val="000000"/>
        </w:rPr>
        <w:t>.</w:t>
      </w:r>
      <w:proofErr w:type="gramEnd"/>
      <w:r w:rsidRPr="0030493E">
        <w:rPr>
          <w:color w:val="000000"/>
        </w:rPr>
        <w:t xml:space="preserve"> Энтомологические исследования в России и соседних регионах. </w:t>
      </w:r>
      <w:proofErr w:type="spellStart"/>
      <w:r w:rsidRPr="0030493E">
        <w:rPr>
          <w:color w:val="000000"/>
        </w:rPr>
        <w:t>Вып</w:t>
      </w:r>
      <w:proofErr w:type="spellEnd"/>
      <w:r w:rsidRPr="0030493E">
        <w:rPr>
          <w:color w:val="000000"/>
        </w:rPr>
        <w:t>. 41. Тула, 2015. С. 61.</w:t>
      </w:r>
    </w:p>
    <w:p w:rsidR="00C6702E" w:rsidRDefault="00C6702E" w:rsidP="005B533A">
      <w:pPr>
        <w:pStyle w:val="a3"/>
        <w:spacing w:before="0" w:beforeAutospacing="0" w:after="0" w:afterAutospacing="0" w:line="276" w:lineRule="auto"/>
        <w:jc w:val="both"/>
        <w:rPr>
          <w:bCs/>
          <w:color w:val="000000"/>
        </w:rPr>
      </w:pPr>
      <w:r>
        <w:rPr>
          <w:color w:val="000000"/>
        </w:rPr>
        <w:t xml:space="preserve">29. </w:t>
      </w:r>
      <w:r w:rsidRPr="00C6702E">
        <w:rPr>
          <w:color w:val="000000"/>
        </w:rPr>
        <w:t xml:space="preserve">С.В. Иванов, А.С. </w:t>
      </w:r>
      <w:proofErr w:type="spellStart"/>
      <w:r w:rsidRPr="00C6702E">
        <w:rPr>
          <w:color w:val="000000"/>
        </w:rPr>
        <w:t>Сажнев</w:t>
      </w:r>
      <w:proofErr w:type="spellEnd"/>
      <w:proofErr w:type="gramStart"/>
      <w:r w:rsidRPr="00C6702E">
        <w:rPr>
          <w:color w:val="000000"/>
        </w:rPr>
        <w:t xml:space="preserve"> ,</w:t>
      </w:r>
      <w:proofErr w:type="gramEnd"/>
      <w:r w:rsidRPr="00C6702E">
        <w:rPr>
          <w:color w:val="000000"/>
        </w:rPr>
        <w:t xml:space="preserve"> М.Г. Щербаков, О.А. Полумордвинов</w:t>
      </w:r>
      <w:r>
        <w:rPr>
          <w:color w:val="000000"/>
        </w:rPr>
        <w:t xml:space="preserve">. </w:t>
      </w:r>
      <w:proofErr w:type="gramStart"/>
      <w:r w:rsidRPr="00C6702E">
        <w:rPr>
          <w:bCs/>
          <w:color w:val="000000"/>
        </w:rPr>
        <w:t xml:space="preserve">Первая находка </w:t>
      </w:r>
      <w:proofErr w:type="spellStart"/>
      <w:r w:rsidRPr="00C6702E">
        <w:rPr>
          <w:bCs/>
          <w:i/>
          <w:iCs/>
          <w:color w:val="000000"/>
        </w:rPr>
        <w:t>Aphodius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i/>
          <w:iCs/>
          <w:color w:val="000000"/>
        </w:rPr>
        <w:t>isajevi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color w:val="000000"/>
        </w:rPr>
        <w:t>Kabakov</w:t>
      </w:r>
      <w:proofErr w:type="spellEnd"/>
      <w:r w:rsidRPr="00C6702E">
        <w:rPr>
          <w:bCs/>
          <w:color w:val="000000"/>
        </w:rPr>
        <w:t>, 1994 (</w:t>
      </w:r>
      <w:proofErr w:type="spellStart"/>
      <w:r w:rsidRPr="00C6702E">
        <w:rPr>
          <w:bCs/>
          <w:color w:val="000000"/>
        </w:rPr>
        <w:t>Coleoptera</w:t>
      </w:r>
      <w:proofErr w:type="spellEnd"/>
      <w:r w:rsidRPr="00C6702E">
        <w:rPr>
          <w:bCs/>
          <w:color w:val="000000"/>
        </w:rPr>
        <w:t>:</w:t>
      </w:r>
      <w:proofErr w:type="gramEnd"/>
      <w:r w:rsidRPr="00C6702E">
        <w:rPr>
          <w:bCs/>
          <w:color w:val="000000"/>
        </w:rPr>
        <w:t xml:space="preserve"> </w:t>
      </w:r>
      <w:proofErr w:type="spellStart"/>
      <w:r w:rsidRPr="00C6702E">
        <w:rPr>
          <w:bCs/>
          <w:color w:val="000000"/>
        </w:rPr>
        <w:t>Scarabaeidae</w:t>
      </w:r>
      <w:proofErr w:type="spellEnd"/>
      <w:r w:rsidRPr="00C6702E">
        <w:rPr>
          <w:bCs/>
          <w:color w:val="000000"/>
        </w:rPr>
        <w:t>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 xml:space="preserve">в </w:t>
      </w:r>
      <w:proofErr w:type="spellStart"/>
      <w:r w:rsidRPr="00C6702E">
        <w:rPr>
          <w:bCs/>
          <w:color w:val="000000"/>
        </w:rPr>
        <w:t>реинтродуцированной</w:t>
      </w:r>
      <w:proofErr w:type="spellEnd"/>
      <w:r w:rsidRPr="00C6702E">
        <w:rPr>
          <w:bCs/>
          <w:color w:val="000000"/>
        </w:rPr>
        <w:t xml:space="preserve"> колонии сурка </w:t>
      </w:r>
      <w:proofErr w:type="spellStart"/>
      <w:r w:rsidRPr="00C6702E">
        <w:rPr>
          <w:bCs/>
          <w:i/>
          <w:iCs/>
          <w:color w:val="000000"/>
        </w:rPr>
        <w:t>Marmota</w:t>
      </w:r>
      <w:proofErr w:type="spellEnd"/>
      <w:r w:rsidRPr="00C6702E">
        <w:rPr>
          <w:bCs/>
          <w:i/>
          <w:iCs/>
          <w:color w:val="000000"/>
        </w:rPr>
        <w:t xml:space="preserve"> </w:t>
      </w:r>
      <w:proofErr w:type="spellStart"/>
      <w:r w:rsidRPr="00C6702E">
        <w:rPr>
          <w:bCs/>
          <w:i/>
          <w:iCs/>
          <w:color w:val="000000"/>
        </w:rPr>
        <w:t>bobak</w:t>
      </w:r>
      <w:proofErr w:type="spellEnd"/>
      <w:r w:rsidRPr="00C6702E">
        <w:rPr>
          <w:bCs/>
          <w:i/>
          <w:iCs/>
          <w:color w:val="000000"/>
        </w:rPr>
        <w:t xml:space="preserve"> </w:t>
      </w:r>
      <w:r w:rsidRPr="00C6702E">
        <w:rPr>
          <w:bCs/>
          <w:color w:val="000000"/>
        </w:rPr>
        <w:t>(</w:t>
      </w:r>
      <w:proofErr w:type="spellStart"/>
      <w:r w:rsidRPr="00C6702E">
        <w:rPr>
          <w:bCs/>
          <w:color w:val="000000"/>
        </w:rPr>
        <w:t>Müller</w:t>
      </w:r>
      <w:proofErr w:type="spellEnd"/>
      <w:r w:rsidRPr="00C6702E">
        <w:rPr>
          <w:bCs/>
          <w:color w:val="000000"/>
        </w:rPr>
        <w:t>, 1776)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(</w:t>
      </w:r>
      <w:proofErr w:type="spellStart"/>
      <w:r w:rsidRPr="00C6702E">
        <w:rPr>
          <w:bCs/>
          <w:color w:val="000000"/>
        </w:rPr>
        <w:t>Rodentia</w:t>
      </w:r>
      <w:proofErr w:type="spellEnd"/>
      <w:r w:rsidRPr="00C6702E">
        <w:rPr>
          <w:bCs/>
          <w:color w:val="000000"/>
        </w:rPr>
        <w:t xml:space="preserve">: </w:t>
      </w:r>
      <w:proofErr w:type="spellStart"/>
      <w:proofErr w:type="gramStart"/>
      <w:r w:rsidRPr="00C6702E">
        <w:rPr>
          <w:bCs/>
          <w:color w:val="000000"/>
        </w:rPr>
        <w:t>Sciuridae</w:t>
      </w:r>
      <w:proofErr w:type="spellEnd"/>
      <w:r w:rsidRPr="00C6702E">
        <w:rPr>
          <w:bCs/>
          <w:color w:val="000000"/>
        </w:rPr>
        <w:t>) на территории Пензенской области</w:t>
      </w:r>
      <w:r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</w:t>
      </w:r>
      <w:proofErr w:type="spellStart"/>
      <w:r w:rsidRPr="00C6702E">
        <w:rPr>
          <w:bCs/>
          <w:color w:val="000000"/>
        </w:rPr>
        <w:t>Эверсманния</w:t>
      </w:r>
      <w:proofErr w:type="spellEnd"/>
      <w:r w:rsidRPr="00C6702E">
        <w:rPr>
          <w:bCs/>
          <w:color w:val="000000"/>
        </w:rPr>
        <w:t>. Энтомологические исследования</w:t>
      </w:r>
      <w:r>
        <w:rPr>
          <w:bCs/>
          <w:color w:val="000000"/>
        </w:rPr>
        <w:t xml:space="preserve"> в России и соседних </w:t>
      </w:r>
      <w:r>
        <w:rPr>
          <w:bCs/>
          <w:color w:val="000000"/>
        </w:rPr>
        <w:tab/>
        <w:t xml:space="preserve"> </w:t>
      </w:r>
      <w:r w:rsidRPr="00C6702E">
        <w:rPr>
          <w:bCs/>
          <w:color w:val="000000"/>
        </w:rPr>
        <w:t>регионах.</w:t>
      </w:r>
      <w:r w:rsidRPr="00C6702E">
        <w:rPr>
          <w:color w:val="000000"/>
        </w:rPr>
        <w:br/>
      </w:r>
      <w:r w:rsidRPr="00C6702E">
        <w:rPr>
          <w:bCs/>
          <w:color w:val="000000"/>
        </w:rPr>
        <w:t>Вып.55-56.11.XII.2018:52-53.EversmanniaNo. 55-56. 201</w:t>
      </w:r>
    </w:p>
    <w:p w:rsidR="005B533A" w:rsidRPr="00C6702E" w:rsidRDefault="005B533A" w:rsidP="005B533A">
      <w:pPr>
        <w:pStyle w:val="a3"/>
        <w:spacing w:before="0" w:beforeAutospacing="0" w:after="0" w:afterAutospacing="0" w:line="276" w:lineRule="auto"/>
        <w:jc w:val="right"/>
        <w:rPr>
          <w:color w:val="000000"/>
        </w:rPr>
      </w:pPr>
      <w:r>
        <w:rPr>
          <w:bCs/>
          <w:color w:val="000000"/>
        </w:rPr>
        <w:t>Приложение 1</w:t>
      </w:r>
    </w:p>
    <w:p w:rsidR="005B533A" w:rsidRPr="0030493E" w:rsidRDefault="005B533A" w:rsidP="005B533A">
      <w:pPr>
        <w:tabs>
          <w:tab w:val="left" w:pos="268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93E">
        <w:rPr>
          <w:rFonts w:ascii="Times New Roman" w:hAnsi="Times New Roman" w:cs="Times New Roman"/>
          <w:b/>
          <w:sz w:val="24"/>
          <w:szCs w:val="24"/>
        </w:rPr>
        <w:t>Данные о собранных видах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2017-2018 годах</w:t>
      </w:r>
    </w:p>
    <w:tbl>
      <w:tblPr>
        <w:tblStyle w:val="a7"/>
        <w:tblW w:w="1006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1452"/>
        <w:gridCol w:w="2552"/>
        <w:gridCol w:w="1842"/>
        <w:gridCol w:w="993"/>
        <w:gridCol w:w="850"/>
        <w:gridCol w:w="850"/>
        <w:gridCol w:w="850"/>
      </w:tblGrid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25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2017 год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Колония 3 2017 год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Колония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 2018 год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Колония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2018 год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shd w:val="clear" w:color="auto" w:fill="auto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8E39A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Anthicidae</w:t>
            </w:r>
            <w:proofErr w:type="spellEnd"/>
          </w:p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Быстрянки</w:t>
            </w:r>
            <w:proofErr w:type="spellEnd"/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E39A4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Notoxus monoceros (Linnaeus, 1761)</w:t>
            </w:r>
          </w:p>
          <w:p w:rsidR="005B533A" w:rsidRPr="008E39A4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9A4">
              <w:rPr>
                <w:rFonts w:ascii="Times New Roman" w:hAnsi="Times New Roman" w:cs="Times New Roman"/>
                <w:sz w:val="24"/>
                <w:szCs w:val="24"/>
              </w:rPr>
              <w:t>Спинорог</w:t>
            </w:r>
            <w:proofErr w:type="spellEnd"/>
            <w:r w:rsidRPr="008E39A4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Pr="00E6627C" w:rsidRDefault="009416FB" w:rsidP="00BA6635">
            <w:pPr>
              <w:tabs>
                <w:tab w:val="left" w:pos="2681"/>
              </w:tabs>
              <w:jc w:val="both"/>
              <w:rPr>
                <w:rStyle w:val="a6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shd w:val="clear" w:color="auto" w:fill="F9F9F9"/>
              </w:rPr>
            </w:pPr>
            <w:hyperlink r:id="rId12" w:history="1">
              <w:proofErr w:type="spellStart"/>
              <w:r w:rsidR="005B533A" w:rsidRPr="00E6627C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shd w:val="clear" w:color="auto" w:fill="F9F9F9"/>
                </w:rPr>
                <w:t>Endomychidae</w:t>
              </w:r>
              <w:proofErr w:type="spellEnd"/>
            </w:hyperlink>
          </w:p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2BA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9F9"/>
              </w:rPr>
              <w:t>Плеснееды</w:t>
            </w:r>
            <w:proofErr w:type="spellEnd"/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52" w:type="dxa"/>
          </w:tcPr>
          <w:p w:rsidR="005B533A" w:rsidRPr="00893EE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Dapsa trimaculata Motschulsky, 1835</w:t>
            </w:r>
          </w:p>
          <w:p w:rsidR="005B533A" w:rsidRPr="004E4D4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D4A">
              <w:rPr>
                <w:rFonts w:ascii="Times New Roman" w:hAnsi="Times New Roman" w:cs="Times New Roman"/>
                <w:sz w:val="24"/>
                <w:szCs w:val="24"/>
              </w:rPr>
              <w:t>Плеснеед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A46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Carabidae</w:t>
            </w:r>
            <w:proofErr w:type="spellEnd"/>
          </w:p>
          <w:p w:rsidR="005B533A" w:rsidRPr="005162BA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162BA">
              <w:rPr>
                <w:rFonts w:ascii="Times New Roman" w:hAnsi="Times New Roman" w:cs="Times New Roman"/>
                <w:sz w:val="24"/>
                <w:szCs w:val="24"/>
              </w:rPr>
              <w:t>ужелицы</w:t>
            </w:r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D01A46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Amara </w:t>
            </w:r>
            <w:proofErr w:type="spellStart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majuscula</w:t>
            </w:r>
            <w:proofErr w:type="spellEnd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Chaudoir</w:t>
            </w:r>
            <w:proofErr w:type="spellEnd"/>
            <w:r w:rsidRPr="000463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1850)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Амара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Шодуара</w:t>
            </w:r>
            <w:proofErr w:type="spellEnd"/>
          </w:p>
        </w:tc>
        <w:tc>
          <w:tcPr>
            <w:tcW w:w="1842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Bembidion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quadrimaculatum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Linnaeus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1761)</w:t>
            </w:r>
          </w:p>
          <w:p w:rsidR="005B533A" w:rsidRPr="00B40131" w:rsidRDefault="009416FB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hyperlink r:id="rId13" w:tooltip="Бегунчик четырехпятнистый (страница отсутствует)" w:history="1">
              <w:proofErr w:type="spellStart"/>
              <w:r w:rsidR="005B533A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Бегунчик</w:t>
              </w:r>
              <w:proofErr w:type="spellEnd"/>
              <w:r w:rsidR="005B533A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spellStart"/>
              <w:r w:rsidR="005B533A" w:rsidRPr="0055727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lastRenderedPageBreak/>
                <w:t>четырехпятнистый</w:t>
              </w:r>
              <w:proofErr w:type="spellEnd"/>
            </w:hyperlink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lampros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Herbst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1784)</w:t>
            </w:r>
          </w:p>
          <w:p w:rsidR="005B533A" w:rsidRPr="00B40131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401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Бегунчик</w:t>
            </w:r>
            <w:proofErr w:type="spellEnd"/>
            <w:r w:rsidRPr="00B401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блестящий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13316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Bembidion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properans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(Stephens, 1828)</w:t>
            </w:r>
          </w:p>
          <w:p w:rsidR="005B533A" w:rsidRPr="00013316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Бегунчик</w:t>
            </w:r>
            <w:proofErr w:type="spellEnd"/>
            <w:r w:rsidRPr="00013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B40131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спешащий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Harpalus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calceatus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Duftschmid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1812)</w:t>
            </w:r>
          </w:p>
          <w:p w:rsidR="005B533A" w:rsidRPr="00B40131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131">
              <w:rPr>
                <w:rFonts w:ascii="Times New Roman" w:hAnsi="Times New Roman" w:cs="Times New Roman"/>
                <w:iCs/>
                <w:sz w:val="24"/>
                <w:szCs w:val="24"/>
              </w:rPr>
              <w:t>Жужелица просяная</w:t>
            </w:r>
          </w:p>
        </w:tc>
        <w:tc>
          <w:tcPr>
            <w:tcW w:w="184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affinis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Schrank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Харпалус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Pr="003208F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208F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D01A4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distinguendus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Duftschmid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1812)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настоящий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Harpalus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rubripes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Duftschmid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, 1812)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красноватый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Harpalus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rufipes</w:t>
            </w:r>
            <w:proofErr w:type="spellEnd"/>
            <w:r w:rsidRPr="00D94538">
              <w:rPr>
                <w:sz w:val="28"/>
                <w:szCs w:val="28"/>
              </w:rPr>
              <w:t xml:space="preserve"> </w:t>
            </w:r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DeGeer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, 1774)</w:t>
            </w:r>
          </w:p>
          <w:p w:rsidR="005B533A" w:rsidRPr="00A363B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волосистая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Harpalus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smaragdinus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Duftschmid</w:t>
            </w:r>
            <w:proofErr w:type="spellEnd"/>
            <w:r w:rsidRPr="00A363B9">
              <w:rPr>
                <w:rFonts w:ascii="Times New Roman" w:hAnsi="Times New Roman" w:cs="Times New Roman"/>
                <w:i/>
                <w:sz w:val="24"/>
                <w:szCs w:val="24"/>
              </w:rPr>
              <w:t>, 1812)</w:t>
            </w:r>
          </w:p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Бегун изумрудный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Leistus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ferrugineus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5B533A" w:rsidRPr="0080488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Плотинник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ржавый</w:t>
            </w:r>
          </w:p>
        </w:tc>
        <w:tc>
          <w:tcPr>
            <w:tcW w:w="184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растительных остатках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Poecilus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cupreus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80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5B533A" w:rsidRPr="0080488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Жужелица медная</w:t>
            </w:r>
          </w:p>
        </w:tc>
        <w:tc>
          <w:tcPr>
            <w:tcW w:w="1842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Pr="00D366EF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D366E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Dermestidae</w:t>
            </w:r>
            <w:proofErr w:type="spellEnd"/>
            <w:r w:rsidRPr="00D366E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B533A" w:rsidRPr="00FB1915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91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Кожееды</w:t>
            </w:r>
          </w:p>
        </w:tc>
        <w:tc>
          <w:tcPr>
            <w:tcW w:w="7937" w:type="dxa"/>
            <w:gridSpan w:val="6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8A299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Dermestes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laniarius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915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Illiger</w:t>
            </w:r>
            <w:r w:rsidRPr="008A2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1801</w:t>
            </w:r>
          </w:p>
          <w:p w:rsidR="005B533A" w:rsidRPr="00B15D6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Кожеед</w:t>
            </w:r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мясник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Staphylinidae</w:t>
            </w:r>
            <w:proofErr w:type="spellEnd"/>
          </w:p>
          <w:p w:rsidR="005B533A" w:rsidRPr="00D00929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Стафилиниды</w:t>
            </w:r>
            <w:proofErr w:type="spellEnd"/>
          </w:p>
        </w:tc>
        <w:tc>
          <w:tcPr>
            <w:tcW w:w="7937" w:type="dxa"/>
            <w:gridSpan w:val="6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533A" w:rsidRPr="00A41212" w:rsidTr="00BA6635">
        <w:tc>
          <w:tcPr>
            <w:tcW w:w="675" w:type="dxa"/>
          </w:tcPr>
          <w:p w:rsidR="005B533A" w:rsidRPr="00D366EF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09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Aleochara</w:t>
            </w:r>
            <w:proofErr w:type="spellEnd"/>
            <w:r w:rsidRPr="00D009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sp.</w:t>
            </w:r>
          </w:p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стафилин</w:t>
            </w:r>
            <w:proofErr w:type="spellEnd"/>
          </w:p>
        </w:tc>
        <w:tc>
          <w:tcPr>
            <w:tcW w:w="1842" w:type="dxa"/>
          </w:tcPr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993" w:type="dxa"/>
          </w:tcPr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Pr="00D0092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6B15F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debilis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Gravenhorst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842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 xml:space="preserve">. В норах грызунов, навозе и </w:t>
            </w:r>
            <w:r w:rsidRPr="00713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растительных остатках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concinnus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Gravenhost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842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6B15F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Philonthus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lepidus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Gravenhorst</w:t>
            </w:r>
            <w:proofErr w:type="spellEnd"/>
            <w:r w:rsidRPr="006B15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1802)</w:t>
            </w:r>
          </w:p>
        </w:tc>
        <w:tc>
          <w:tcPr>
            <w:tcW w:w="1842" w:type="dxa"/>
          </w:tcPr>
          <w:p w:rsidR="005B533A" w:rsidRPr="00713F6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713F6D">
              <w:rPr>
                <w:rFonts w:ascii="Times New Roman" w:hAnsi="Times New Roman" w:cs="Times New Roman"/>
                <w:sz w:val="24"/>
                <w:szCs w:val="24"/>
              </w:rPr>
              <w:t>. В норах грызунов, навозе и растительных остатках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Paederus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Poederomorphus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littoralis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Gravenhorst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1802</w:t>
            </w:r>
          </w:p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Стафилин</w:t>
            </w:r>
            <w:proofErr w:type="spellEnd"/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синекрыл</w:t>
            </w:r>
            <w:r w:rsidRPr="0001331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6377C3">
              <w:rPr>
                <w:rFonts w:ascii="Times New Roman" w:hAnsi="Times New Roman" w:cs="Times New Roman"/>
                <w:iCs/>
                <w:sz w:val="24"/>
                <w:szCs w:val="24"/>
              </w:rPr>
              <w:t>прибрежный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Scaraba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idae</w:t>
            </w:r>
            <w:proofErr w:type="spellEnd"/>
          </w:p>
          <w:p w:rsidR="005B533A" w:rsidRPr="00EA0ABF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пластинчатоусые</w:t>
            </w:r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Amphimallon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63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solstitiale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(Linnaeus, 1758)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Нехрущ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июньский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8A299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</w:t>
            </w:r>
            <w:proofErr w:type="spellEnd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distinctus</w:t>
            </w:r>
            <w:proofErr w:type="spellEnd"/>
            <w:r w:rsidRPr="005100E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(Müller, 1776)</w:t>
            </w:r>
          </w:p>
          <w:p w:rsidR="005B533A" w:rsidRPr="008A299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Афодий</w:t>
            </w:r>
            <w:proofErr w:type="spellEnd"/>
            <w:r w:rsidRPr="008A2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пёстрый</w:t>
            </w:r>
          </w:p>
        </w:tc>
        <w:tc>
          <w:tcPr>
            <w:tcW w:w="1842" w:type="dxa"/>
          </w:tcPr>
          <w:p w:rsidR="005B533A" w:rsidRPr="00287FC9" w:rsidRDefault="005B533A" w:rsidP="00BA663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287FC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ботробионт</w:t>
            </w:r>
            <w:proofErr w:type="spellEnd"/>
          </w:p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(Agoliinus) isajevi Kabakov, 1994</w:t>
            </w:r>
          </w:p>
          <w:p w:rsidR="005B533A" w:rsidRPr="006377C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Навозничек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Исаева-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Кабакова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Aphodius (Calamosternus) granarius (Linnaeus, 1767)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EA0ABF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Aphodius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lugens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Creutzer</w:t>
            </w:r>
            <w:proofErr w:type="spellEnd"/>
            <w:r w:rsidRPr="00EA0AB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1799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 остатки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Aphodius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melanostictus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Schmidt</w:t>
            </w:r>
            <w:proofErr w:type="spellEnd"/>
            <w:r w:rsidRPr="005F66CA">
              <w:rPr>
                <w:rFonts w:ascii="Times New Roman" w:hAnsi="Times New Roman" w:cs="Times New Roman"/>
                <w:i/>
                <w:sz w:val="24"/>
                <w:szCs w:val="24"/>
              </w:rPr>
              <w:t>, 1840</w:t>
            </w:r>
          </w:p>
          <w:p w:rsidR="005B533A" w:rsidRPr="008A299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Афодий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черноточечный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. Степной вид.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 xml:space="preserve"> нора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сурков и в навозе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Caccobius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schreberi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Linnaeus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1767)</w:t>
            </w:r>
          </w:p>
          <w:p w:rsidR="005B533A" w:rsidRPr="00774574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Н</w:t>
            </w:r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авозник</w:t>
            </w:r>
            <w:r w:rsidRPr="0077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774574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Шребера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3D430D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Copris lunaris (Linnaeus, 1758)</w:t>
            </w:r>
          </w:p>
          <w:p w:rsidR="005B533A" w:rsidRPr="00A41212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proofErr w:type="gramStart"/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Лунный</w:t>
            </w:r>
            <w:proofErr w:type="gramEnd"/>
            <w:r w:rsidRPr="003D43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74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копр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Onthophagus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furcatus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5B533A" w:rsidRPr="00F7637E" w:rsidRDefault="005B533A" w:rsidP="00BA6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Калоед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отшельник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ботробионт</w:t>
            </w:r>
            <w:proofErr w:type="spellEnd"/>
          </w:p>
          <w:p w:rsidR="005B533A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Omaloplia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nigromarginata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Herbst</w:t>
            </w:r>
            <w:r w:rsidRPr="00797399">
              <w:rPr>
                <w:rFonts w:ascii="Times New Roman" w:hAnsi="Times New Roman" w:cs="Times New Roman"/>
                <w:i/>
                <w:sz w:val="24"/>
                <w:szCs w:val="24"/>
              </w:rPr>
              <w:t>, 1786)</w:t>
            </w:r>
          </w:p>
          <w:p w:rsidR="005B533A" w:rsidRPr="00797399" w:rsidRDefault="005B533A" w:rsidP="00BA6635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797399"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</w:p>
        </w:tc>
        <w:tc>
          <w:tcPr>
            <w:tcW w:w="1842" w:type="dxa"/>
          </w:tcPr>
          <w:p w:rsidR="005B533A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Лугово-степной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Phyllopertha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horticola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1758)</w:t>
            </w:r>
          </w:p>
          <w:p w:rsidR="005B533A" w:rsidRPr="00A61E6C" w:rsidRDefault="005B533A" w:rsidP="00BA6635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Хрущик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садовый</w:t>
            </w:r>
          </w:p>
        </w:tc>
        <w:tc>
          <w:tcPr>
            <w:tcW w:w="1842" w:type="dxa"/>
          </w:tcPr>
          <w:p w:rsidR="005B533A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Pleurophorus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caesus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Creutzer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1796)</w:t>
            </w:r>
          </w:p>
        </w:tc>
        <w:tc>
          <w:tcPr>
            <w:tcW w:w="184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A4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993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A41212" w:rsidRDefault="005B533A" w:rsidP="00BA66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Rhyssemus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germanus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Linnaeus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1767)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Meloidae</w:t>
            </w:r>
            <w:proofErr w:type="spellEnd"/>
          </w:p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нарывники</w:t>
            </w:r>
          </w:p>
        </w:tc>
        <w:tc>
          <w:tcPr>
            <w:tcW w:w="7937" w:type="dxa"/>
            <w:gridSpan w:val="6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261AF8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Mylabris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variabilis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(Pallas, 1782)</w:t>
            </w:r>
          </w:p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Нарывник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изменчивый</w:t>
            </w:r>
          </w:p>
        </w:tc>
        <w:tc>
          <w:tcPr>
            <w:tcW w:w="1842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993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</w:tr>
      <w:tr w:rsidR="005B533A" w:rsidRPr="00261AF8" w:rsidTr="00BA6635">
        <w:tc>
          <w:tcPr>
            <w:tcW w:w="675" w:type="dxa"/>
          </w:tcPr>
          <w:p w:rsidR="005B533A" w:rsidRPr="00AE4FB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52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893EE0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Cerocoma schreberi (Fabricius, 1781)</w:t>
            </w:r>
          </w:p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Узелкоус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93EE0">
              <w:rPr>
                <w:rFonts w:ascii="Times New Roman" w:hAnsi="Times New Roman" w:cs="Times New Roman"/>
                <w:sz w:val="24"/>
                <w:szCs w:val="24"/>
              </w:rPr>
              <w:t>ребера</w:t>
            </w:r>
            <w:proofErr w:type="spellEnd"/>
          </w:p>
        </w:tc>
        <w:tc>
          <w:tcPr>
            <w:tcW w:w="1842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850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</w:tr>
      <w:tr w:rsidR="005B533A" w:rsidRPr="00261AF8" w:rsidTr="00BA6635">
        <w:tc>
          <w:tcPr>
            <w:tcW w:w="675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1AF8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ES"/>
              </w:rPr>
              <w:t>Tenebrionidae</w:t>
            </w:r>
          </w:p>
          <w:p w:rsidR="005B533A" w:rsidRPr="00261AF8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чернотелки</w:t>
            </w:r>
          </w:p>
        </w:tc>
        <w:tc>
          <w:tcPr>
            <w:tcW w:w="7937" w:type="dxa"/>
            <w:gridSpan w:val="6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B533A" w:rsidRPr="00A41212" w:rsidTr="00BA6635">
        <w:tc>
          <w:tcPr>
            <w:tcW w:w="675" w:type="dxa"/>
          </w:tcPr>
          <w:p w:rsidR="005B533A" w:rsidRPr="00AE4FB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452" w:type="dxa"/>
          </w:tcPr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Crypticus quisquilius (Linnaeus, 1761)</w:t>
            </w:r>
          </w:p>
          <w:p w:rsidR="005B533A" w:rsidRPr="00261AF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Медляк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зерновой</w:t>
            </w:r>
          </w:p>
        </w:tc>
        <w:tc>
          <w:tcPr>
            <w:tcW w:w="1842" w:type="dxa"/>
          </w:tcPr>
          <w:p w:rsidR="005B533A" w:rsidRPr="00E147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61AF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Pr="00105290">
              <w:rPr>
                <w:rFonts w:ascii="Times New Roman" w:hAnsi="Times New Roman" w:cs="Times New Roman"/>
                <w:sz w:val="24"/>
                <w:szCs w:val="24"/>
              </w:rPr>
              <w:t>Степной вид.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9A4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Blaps halophila (Linnaeus, 1758)</w:t>
            </w:r>
          </w:p>
          <w:p w:rsidR="005B533A" w:rsidRPr="00996E49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E49">
              <w:rPr>
                <w:rFonts w:ascii="Times New Roman" w:hAnsi="Times New Roman" w:cs="Times New Roman"/>
                <w:sz w:val="24"/>
                <w:szCs w:val="24"/>
              </w:rPr>
              <w:t>Медляк</w:t>
            </w:r>
            <w:proofErr w:type="spellEnd"/>
            <w:r w:rsidRPr="00996E49">
              <w:rPr>
                <w:rFonts w:ascii="Times New Roman" w:hAnsi="Times New Roman" w:cs="Times New Roman"/>
                <w:sz w:val="24"/>
                <w:szCs w:val="24"/>
              </w:rPr>
              <w:t xml:space="preserve"> солелюбивый</w:t>
            </w:r>
          </w:p>
        </w:tc>
        <w:tc>
          <w:tcPr>
            <w:tcW w:w="1842" w:type="dxa"/>
          </w:tcPr>
          <w:p w:rsidR="005B533A" w:rsidRPr="00E147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остатки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Lagria</w:t>
            </w:r>
            <w:proofErr w:type="spellEnd"/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hirta</w:t>
            </w:r>
            <w:proofErr w:type="spellEnd"/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E14753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Мохнатка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1842" w:type="dxa"/>
          </w:tcPr>
          <w:p w:rsidR="005B533A" w:rsidRPr="00E147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75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E14753">
              <w:rPr>
                <w:rFonts w:ascii="Times New Roman" w:hAnsi="Times New Roman" w:cs="Times New Roman"/>
                <w:sz w:val="24"/>
                <w:szCs w:val="24"/>
              </w:rPr>
              <w:t>. 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Melanimon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tibialis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Меланимон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голенастый</w:t>
            </w:r>
          </w:p>
        </w:tc>
        <w:tc>
          <w:tcPr>
            <w:tcW w:w="1842" w:type="dxa"/>
          </w:tcPr>
          <w:p w:rsidR="005B533A" w:rsidRPr="00093F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Псаммофил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10529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Histeridae</w:t>
            </w:r>
            <w:proofErr w:type="spellEnd"/>
          </w:p>
          <w:p w:rsidR="005B533A" w:rsidRPr="00AE4FB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Карапузики</w:t>
            </w:r>
          </w:p>
        </w:tc>
        <w:tc>
          <w:tcPr>
            <w:tcW w:w="7937" w:type="dxa"/>
            <w:gridSpan w:val="6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533A" w:rsidRPr="00A41212" w:rsidTr="00BA6635">
        <w:tc>
          <w:tcPr>
            <w:tcW w:w="675" w:type="dxa"/>
          </w:tcPr>
          <w:p w:rsidR="005B533A" w:rsidRPr="0010529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brunneus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1775)</w:t>
            </w:r>
          </w:p>
        </w:tc>
        <w:tc>
          <w:tcPr>
            <w:tcW w:w="1842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 Эвритопный степной вид</w:t>
            </w:r>
          </w:p>
        </w:tc>
        <w:tc>
          <w:tcPr>
            <w:tcW w:w="993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105290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Margarinotus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obscurus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Kugelann</w:t>
            </w:r>
            <w:proofErr w:type="spellEnd"/>
            <w:r w:rsidRPr="002047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1792)</w:t>
            </w:r>
          </w:p>
        </w:tc>
        <w:tc>
          <w:tcPr>
            <w:tcW w:w="1842" w:type="dxa"/>
          </w:tcPr>
          <w:p w:rsidR="005B533A" w:rsidRPr="002047E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2047E3">
              <w:rPr>
                <w:rFonts w:ascii="Times New Roman" w:hAnsi="Times New Roman" w:cs="Times New Roman"/>
                <w:sz w:val="24"/>
                <w:szCs w:val="24"/>
              </w:rPr>
              <w:t>. Эвритопный степной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533A" w:rsidRPr="00A41212" w:rsidTr="00BA6635">
        <w:tc>
          <w:tcPr>
            <w:tcW w:w="675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Margarinotus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carbonarius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Hoffmann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</w:rPr>
              <w:t>, 1803)</w:t>
            </w:r>
          </w:p>
          <w:p w:rsidR="005B533A" w:rsidRPr="003D430D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Карапу́зик</w:t>
            </w:r>
            <w:proofErr w:type="spellEnd"/>
            <w:proofErr w:type="gramEnd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двухпятни́стый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Ботрофил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Предпочитает растительные и животные остатки</w:t>
            </w:r>
          </w:p>
        </w:tc>
        <w:tc>
          <w:tcPr>
            <w:tcW w:w="993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Elateridae</w:t>
            </w:r>
            <w:proofErr w:type="spellEnd"/>
          </w:p>
          <w:p w:rsidR="005B533A" w:rsidRPr="00AE4FB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Щелкуны</w:t>
            </w:r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Agriotes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sputator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(Linnaeus, 1758)</w:t>
            </w:r>
          </w:p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Щелкун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посевной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shd w:val="clear" w:color="auto" w:fill="FFFFFF" w:themeFill="background1"/>
          </w:tcPr>
          <w:p w:rsidR="005B533A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Cicindelidae</w:t>
            </w:r>
            <w:proofErr w:type="spellEnd"/>
          </w:p>
          <w:p w:rsidR="005B533A" w:rsidRPr="005419DB" w:rsidRDefault="005B533A" w:rsidP="00BA6635">
            <w:pPr>
              <w:tabs>
                <w:tab w:val="left" w:pos="26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Скакуны</w:t>
            </w:r>
          </w:p>
        </w:tc>
        <w:tc>
          <w:tcPr>
            <w:tcW w:w="7937" w:type="dxa"/>
            <w:gridSpan w:val="6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452" w:type="dxa"/>
          </w:tcPr>
          <w:p w:rsidR="005B533A" w:rsidRPr="00A41212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Cylindera</w:t>
            </w:r>
            <w:proofErr w:type="spellEnd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germanica</w:t>
            </w:r>
            <w:proofErr w:type="spellEnd"/>
            <w:r w:rsidRPr="003208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1758)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Скакун</w:t>
            </w:r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германский</w:t>
            </w:r>
          </w:p>
        </w:tc>
        <w:tc>
          <w:tcPr>
            <w:tcW w:w="1842" w:type="dxa"/>
          </w:tcPr>
          <w:p w:rsidR="005B533A" w:rsidRPr="003208F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Мезофил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gramEnd"/>
            <w:r w:rsidRPr="00A412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hrysomelidae</w:t>
            </w:r>
            <w:proofErr w:type="spellEnd"/>
          </w:p>
          <w:p w:rsidR="005B533A" w:rsidRPr="005419DB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Листоеды</w:t>
            </w:r>
          </w:p>
        </w:tc>
        <w:tc>
          <w:tcPr>
            <w:tcW w:w="25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Chaetocnema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hortensis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Geoffroy</w:t>
            </w:r>
            <w:proofErr w:type="spellEnd"/>
            <w:r w:rsidRPr="00013316">
              <w:rPr>
                <w:rFonts w:ascii="Times New Roman" w:hAnsi="Times New Roman" w:cs="Times New Roman"/>
                <w:i/>
                <w:sz w:val="24"/>
                <w:szCs w:val="24"/>
              </w:rPr>
              <w:t>, 1785)</w:t>
            </w:r>
          </w:p>
          <w:p w:rsidR="005B533A" w:rsidRPr="00CD2C62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C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Стеблевая хлебная блошка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93F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Podagrica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fuscicornis</w:t>
            </w:r>
            <w:proofErr w:type="spellEnd"/>
            <w:r w:rsidRPr="00093F7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(Linnaeus, 1767)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A41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Curculionidae</w:t>
            </w:r>
            <w:proofErr w:type="spellEnd"/>
          </w:p>
          <w:p w:rsidR="005B533A" w:rsidRPr="00FA7398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долгоносики</w:t>
            </w:r>
          </w:p>
        </w:tc>
        <w:tc>
          <w:tcPr>
            <w:tcW w:w="7937" w:type="dxa"/>
            <w:gridSpan w:val="6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FA7398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Amalus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scortillum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Herbst</w:t>
            </w:r>
            <w:proofErr w:type="spellEnd"/>
            <w:r w:rsidRPr="00FA7398">
              <w:rPr>
                <w:rFonts w:ascii="Times New Roman" w:hAnsi="Times New Roman" w:cs="Times New Roman"/>
                <w:i/>
                <w:sz w:val="24"/>
                <w:szCs w:val="24"/>
              </w:rPr>
              <w:t>, 1795)</w:t>
            </w:r>
          </w:p>
        </w:tc>
        <w:tc>
          <w:tcPr>
            <w:tcW w:w="1842" w:type="dxa"/>
          </w:tcPr>
          <w:p w:rsidR="005B533A" w:rsidRPr="00E147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Ceutorhynchus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erysimi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5B533A" w:rsidRPr="00FF088C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Скрытнохоботник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</w:p>
        </w:tc>
        <w:tc>
          <w:tcPr>
            <w:tcW w:w="1842" w:type="dxa"/>
          </w:tcPr>
          <w:p w:rsidR="005B533A" w:rsidRPr="00E147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Эвритопный вид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Lixus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subtilis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Boheman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1836</w:t>
            </w:r>
          </w:p>
          <w:p w:rsidR="005B533A" w:rsidRPr="00FF088C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Стеблеед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свекловичный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Sitona</w:t>
            </w:r>
            <w:proofErr w:type="spellEnd"/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ambiguus</w:t>
            </w:r>
            <w:proofErr w:type="spellEnd"/>
            <w:r w:rsidRPr="000133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Gyllenhal</w:t>
            </w:r>
            <w:proofErr w:type="spellEnd"/>
            <w:r w:rsidRPr="00A412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1834</w:t>
            </w:r>
          </w:p>
          <w:p w:rsidR="005B533A" w:rsidRPr="00013316" w:rsidRDefault="005B533A" w:rsidP="00BA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Долгоносик сомнительный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hispidulus (Fabricius, 1777)</w:t>
            </w:r>
          </w:p>
          <w:p w:rsidR="005B533A" w:rsidRPr="00F4080A" w:rsidRDefault="005B533A" w:rsidP="00BA663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Долгоносик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клубеньковый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желтоногий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4080A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puncticollis</w:t>
            </w:r>
            <w:r w:rsidRPr="00F4080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Stephens, 1831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466947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  <w:t>Sitona striatellus Gyllenhal, 1834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466947" w:rsidRDefault="005B533A" w:rsidP="00BA6635">
            <w:pPr>
              <w:rPr>
                <w:rFonts w:ascii="Times New Roman" w:hAnsi="Times New Roman" w:cs="Times New Roman"/>
                <w:i/>
                <w:sz w:val="24"/>
                <w:szCs w:val="24"/>
                <w:lang w:val="es-ES"/>
              </w:rPr>
            </w:pP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Sitona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suturalis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Stephens</w:t>
            </w:r>
            <w:proofErr w:type="spellEnd"/>
            <w:r w:rsidRPr="00466947">
              <w:rPr>
                <w:rFonts w:ascii="Times New Roman" w:hAnsi="Times New Roman" w:cs="Times New Roman"/>
                <w:i/>
                <w:sz w:val="24"/>
                <w:szCs w:val="24"/>
              </w:rPr>
              <w:t>, 1831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Sphenophorus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striatopunctatus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Goeze</w:t>
            </w:r>
            <w:proofErr w:type="spellEnd"/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1777)</w:t>
            </w:r>
          </w:p>
          <w:p w:rsidR="005B533A" w:rsidRPr="00013316" w:rsidRDefault="009416FB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hyperlink r:id="rId14" w:tooltip="Долгоносик тимофеечный (страница отсутствует)" w:history="1">
              <w:r w:rsidR="005B533A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Долгоносик</w:t>
              </w:r>
              <w:r w:rsidR="005B533A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 xml:space="preserve"> </w:t>
              </w:r>
              <w:proofErr w:type="spellStart"/>
              <w:r w:rsidR="005B533A" w:rsidRPr="005419D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тимофеечный</w:t>
              </w:r>
              <w:proofErr w:type="spellEnd"/>
            </w:hyperlink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ligustici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FF08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Linnaeus</w:t>
            </w:r>
            <w:r w:rsidRPr="005162BA">
              <w:rPr>
                <w:rFonts w:ascii="Times New Roman" w:hAnsi="Times New Roman" w:cs="Times New Roman"/>
                <w:i/>
                <w:sz w:val="24"/>
                <w:szCs w:val="24"/>
              </w:rPr>
              <w:t>, 1758)</w:t>
            </w:r>
          </w:p>
          <w:p w:rsidR="005B533A" w:rsidRPr="00FF088C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люцерновый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41212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Otiorhynchus (Pendragon) ovatus (Linnaeus, 1758)</w:t>
            </w:r>
          </w:p>
          <w:p w:rsidR="005B533A" w:rsidRPr="00013316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Скосарь</w:t>
            </w:r>
            <w:proofErr w:type="spellEnd"/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малый</w:t>
            </w:r>
            <w:r w:rsidRPr="000133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62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чёрный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 Степной вид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raucus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3932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1776)</w:t>
            </w:r>
          </w:p>
          <w:p w:rsidR="005B533A" w:rsidRPr="00F7637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proofErr w:type="spellEnd"/>
            <w:r w:rsidRPr="00F76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Otiorhynchus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scopularis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Hochhuth</w:t>
            </w:r>
            <w:proofErr w:type="spellEnd"/>
            <w:r w:rsidRPr="00F7637E">
              <w:rPr>
                <w:rFonts w:ascii="Times New Roman" w:hAnsi="Times New Roman" w:cs="Times New Roman"/>
                <w:i/>
                <w:sz w:val="24"/>
                <w:szCs w:val="24"/>
              </w:rPr>
              <w:t>, 1847</w:t>
            </w:r>
          </w:p>
          <w:p w:rsidR="005B533A" w:rsidRPr="00B111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Большой пёстрый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скосарь</w:t>
            </w:r>
            <w:proofErr w:type="spellEnd"/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F4080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Pseudocleonus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cinereus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Schrank</w:t>
            </w:r>
            <w:proofErr w:type="spellEnd"/>
            <w:r w:rsidRPr="00F408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1781)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Sciaphilus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asperatus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Bonsdorff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1785)</w:t>
            </w:r>
          </w:p>
          <w:p w:rsidR="005B533A" w:rsidRPr="00F4080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землистый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B11153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Strophosoma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capitatum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DeGeer</w:t>
            </w:r>
            <w:proofErr w:type="spellEnd"/>
            <w:r w:rsidRPr="00B11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1775)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palliatus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669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5162B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5B533A" w:rsidRPr="00466947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45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Tournotaris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bimaculata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Fabricius</w:t>
            </w:r>
            <w:proofErr w:type="spellEnd"/>
            <w:r w:rsidRPr="002C51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1787)</w:t>
            </w:r>
          </w:p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Нотарис</w:t>
            </w:r>
            <w:proofErr w:type="spellEnd"/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двухточечный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Ботроксен</w:t>
            </w:r>
            <w:proofErr w:type="spellEnd"/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164AB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Silphidae</w:t>
            </w:r>
            <w:proofErr w:type="spellEnd"/>
          </w:p>
          <w:p w:rsidR="005B533A" w:rsidRPr="00164ABB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Мертвоеды, могильщики</w:t>
            </w:r>
          </w:p>
        </w:tc>
        <w:tc>
          <w:tcPr>
            <w:tcW w:w="7937" w:type="dxa"/>
            <w:gridSpan w:val="6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3A" w:rsidRPr="0030493E" w:rsidTr="00BA6635">
        <w:tc>
          <w:tcPr>
            <w:tcW w:w="675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452" w:type="dxa"/>
          </w:tcPr>
          <w:p w:rsidR="005B533A" w:rsidRPr="00164ABB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Silpha</w:t>
            </w:r>
            <w:proofErr w:type="spellEnd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obscura</w:t>
            </w:r>
            <w:proofErr w:type="spellEnd"/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164A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Linnaeus, 1758</w:t>
            </w:r>
          </w:p>
          <w:p w:rsidR="005B533A" w:rsidRPr="005162B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Мертвоед</w:t>
            </w:r>
            <w:r w:rsidRPr="0051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тёмный</w:t>
            </w:r>
          </w:p>
        </w:tc>
        <w:tc>
          <w:tcPr>
            <w:tcW w:w="1842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Ботроксен</w:t>
            </w:r>
            <w:proofErr w:type="spellEnd"/>
            <w:r w:rsidRPr="00EA0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Предпочитает животные остатки</w:t>
            </w:r>
          </w:p>
        </w:tc>
        <w:tc>
          <w:tcPr>
            <w:tcW w:w="993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B533A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533A" w:rsidRPr="0030493E" w:rsidTr="00BA6635">
        <w:tc>
          <w:tcPr>
            <w:tcW w:w="6521" w:type="dxa"/>
            <w:gridSpan w:val="4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993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 вида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  <w:tc>
          <w:tcPr>
            <w:tcW w:w="850" w:type="dxa"/>
          </w:tcPr>
          <w:p w:rsidR="005B533A" w:rsidRPr="0030493E" w:rsidRDefault="005B533A" w:rsidP="00BA6635">
            <w:pPr>
              <w:tabs>
                <w:tab w:val="left" w:pos="26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видов,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0493E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семейств)</w:t>
            </w:r>
          </w:p>
        </w:tc>
      </w:tr>
    </w:tbl>
    <w:p w:rsidR="00ED3EF2" w:rsidRPr="00D47D39" w:rsidRDefault="00ED3EF2" w:rsidP="00ED3EF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D3EF2" w:rsidRDefault="00ED3EF2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15"/>
          <w:pgSz w:w="11906" w:h="16838"/>
          <w:pgMar w:top="1134" w:right="567" w:bottom="1134" w:left="1418" w:header="709" w:footer="709" w:gutter="0"/>
          <w:pgBorders w:display="firstPage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:rsidR="00D47D39" w:rsidRPr="00D47D39" w:rsidRDefault="00D47D39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B8807" wp14:editId="583E5234">
            <wp:extent cx="2886075" cy="2085975"/>
            <wp:effectExtent l="0" t="0" r="9525" b="9525"/>
            <wp:docPr id="38" name="Рисунок 38" descr="C:\Users\ISV\Desktop\Лето 2017(3)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V\Desktop\Лето 2017(3)\DSC05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</w:t>
      </w:r>
      <w:proofErr w:type="gramStart"/>
      <w:r w:rsidRPr="00D47D39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D47D39">
        <w:rPr>
          <w:rFonts w:ascii="Times New Roman" w:hAnsi="Times New Roman" w:cs="Times New Roman"/>
          <w:color w:val="000000"/>
          <w:sz w:val="24"/>
          <w:szCs w:val="24"/>
        </w:rPr>
        <w:t>. Колония на поле</w:t>
      </w:r>
      <w:r w:rsidR="00C12F33">
        <w:rPr>
          <w:rFonts w:ascii="Times New Roman" w:hAnsi="Times New Roman" w:cs="Times New Roman"/>
          <w:color w:val="000000"/>
          <w:sz w:val="24"/>
          <w:szCs w:val="24"/>
        </w:rPr>
        <w:t xml:space="preserve"> кормовых трав</w:t>
      </w:r>
    </w:p>
    <w:p w:rsidR="00C54440" w:rsidRPr="00D47D39" w:rsidRDefault="00C54440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ED3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470AD" wp14:editId="7BC38A3D">
            <wp:extent cx="2885412" cy="1924050"/>
            <wp:effectExtent l="0" t="0" r="0" b="0"/>
            <wp:docPr id="6" name="Рисунок 6" descr="D:\Лагеря\2018\2018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я\2018\2018\DSC05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ED3E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2. Бутан на колонии № 1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B4DDC" wp14:editId="3C06A29A">
            <wp:extent cx="2581275" cy="1935956"/>
            <wp:effectExtent l="0" t="0" r="0" b="7620"/>
            <wp:docPr id="44" name="Рисунок 44" descr="C:\Users\ISV\Desktop\Лето 2017(3)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SV\Desktop\Лето 2017(3)\DSC05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17" cy="19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40" w:rsidRDefault="00C54440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3. Заполнение ловчих цилиндров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98B1D4" wp14:editId="2DEB0196">
            <wp:extent cx="2581275" cy="1935956"/>
            <wp:effectExtent l="0" t="0" r="0" b="7620"/>
            <wp:docPr id="45" name="Рисунок 45" descr="C:\Users\ISV\Desktop\Лето 2017(3)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SV\Desktop\Лето 2017(3)\DSC05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1" cy="19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D39">
        <w:rPr>
          <w:rFonts w:ascii="Times New Roman" w:hAnsi="Times New Roman" w:cs="Times New Roman"/>
          <w:color w:val="000000"/>
          <w:sz w:val="24"/>
          <w:szCs w:val="24"/>
        </w:rPr>
        <w:t>Фото 4. Установка ловчего цилиндра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A89CBA" wp14:editId="7E915F1D">
            <wp:extent cx="2581275" cy="1721245"/>
            <wp:effectExtent l="0" t="0" r="0" b="0"/>
            <wp:docPr id="21" name="Рисунок 21" descr="D:\Лагеря\2018\2018\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я\2018\2018\DSC05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9" cy="17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5. Установленный ловчий цилиндр</w:t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FAC9AE" wp14:editId="1517F2A7">
            <wp:extent cx="2578098" cy="1724025"/>
            <wp:effectExtent l="0" t="0" r="0" b="0"/>
            <wp:docPr id="41" name="Рисунок 41" descr="C:\Users\ISV\Desktop\Лето 2017(3)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V\Desktop\Лето 2017(3)\DSC05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6" cy="17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Фото 6. Сурки </w:t>
      </w:r>
      <w:proofErr w:type="spellStart"/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Кунчеровской</w:t>
      </w:r>
      <w:proofErr w:type="spellEnd"/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лесостепи</w:t>
      </w: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footerReference w:type="default" r:id="rId22"/>
          <w:type w:val="continuous"/>
          <w:pgSz w:w="11906" w:h="16838"/>
          <w:pgMar w:top="1134" w:right="567" w:bottom="1134" w:left="1418" w:header="709" w:footer="709" w:gutter="0"/>
          <w:cols w:num="2" w:space="708"/>
          <w:titlePg/>
          <w:docGrid w:linePitch="360"/>
        </w:sectPr>
      </w:pPr>
    </w:p>
    <w:p w:rsidR="00ED3EF2" w:rsidRDefault="00ED3EF2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2C4AD5C" wp14:editId="5E3B8134">
            <wp:extent cx="2581275" cy="1935957"/>
            <wp:effectExtent l="0" t="0" r="0" b="7620"/>
            <wp:docPr id="42" name="Рисунок 42" descr="C:\Users\ISV\Desktop\Лето 2017(3)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V\Desktop\Лето 2017(3)\DSC050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83" cy="19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47D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Фото 7. Вид на колонию</w:t>
      </w:r>
    </w:p>
    <w:p w:rsidR="00D47D39" w:rsidRPr="00D47D39" w:rsidRDefault="00D47D39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47D39" w:rsidRPr="00D47D39" w:rsidRDefault="00C12F33" w:rsidP="00D47D39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D89F7A" wp14:editId="306AE144">
            <wp:extent cx="2657475" cy="1772057"/>
            <wp:effectExtent l="0" t="0" r="0" b="0"/>
            <wp:docPr id="22" name="Рисунок 22" descr="D:\Лагеря\2018\2018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я\2018\2018\DSC05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94" cy="17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9" w:rsidRPr="00D47D39" w:rsidRDefault="00D47D39" w:rsidP="00D4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7D39">
        <w:rPr>
          <w:rFonts w:ascii="Times New Roman" w:hAnsi="Times New Roman" w:cs="Times New Roman"/>
          <w:sz w:val="24"/>
          <w:szCs w:val="24"/>
        </w:rPr>
        <w:t>Фото 8. Установка ловчего цилиндра на участке «</w:t>
      </w:r>
      <w:proofErr w:type="spellStart"/>
      <w:r w:rsidRPr="00D47D39">
        <w:rPr>
          <w:rFonts w:ascii="Times New Roman" w:hAnsi="Times New Roman" w:cs="Times New Roman"/>
          <w:sz w:val="24"/>
          <w:szCs w:val="24"/>
        </w:rPr>
        <w:t>Кунчеровская</w:t>
      </w:r>
      <w:proofErr w:type="spellEnd"/>
      <w:r w:rsidRPr="00D47D39">
        <w:rPr>
          <w:rFonts w:ascii="Times New Roman" w:hAnsi="Times New Roman" w:cs="Times New Roman"/>
          <w:sz w:val="24"/>
          <w:szCs w:val="24"/>
        </w:rPr>
        <w:t xml:space="preserve"> лесостепь»</w:t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0AE4B" wp14:editId="253B3CC1">
            <wp:extent cx="2590800" cy="1943100"/>
            <wp:effectExtent l="0" t="0" r="0" b="0"/>
            <wp:docPr id="47" name="Рисунок 47" descr="C:\Users\ISV\Desktop\Лето 2017(3)\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SV\Desktop\Лето 2017(3)\DSC05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9" cy="19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53E5">
        <w:rPr>
          <w:rFonts w:ascii="Times New Roman" w:hAnsi="Times New Roman" w:cs="Times New Roman"/>
          <w:sz w:val="24"/>
          <w:szCs w:val="24"/>
        </w:rPr>
        <w:t>Фото 9. Заполнение цилиндра</w:t>
      </w:r>
    </w:p>
    <w:p w:rsidR="00C54440" w:rsidRPr="001553E5" w:rsidRDefault="00C54440" w:rsidP="001553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7D39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672DB" wp14:editId="62C124FB">
            <wp:extent cx="2671149" cy="1714500"/>
            <wp:effectExtent l="0" t="0" r="0" b="0"/>
            <wp:docPr id="23" name="Рисунок 23" descr="D:\Лагеря\2018\2018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я\2018\2018\DSC05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3" cy="17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C12F33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10. Гадюка на участке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Кунчеровской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лесостепи</w:t>
      </w: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D47D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EF2" w:rsidRDefault="00ED3EF2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sectPr w:rsidR="00ED3EF2" w:rsidSect="00463B19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08"/>
          <w:titlePg/>
          <w:docGrid w:linePitch="360"/>
        </w:sect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463B19" w:rsidRDefault="00463B19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bookmarkStart w:id="0" w:name="_GoBack"/>
      <w:bookmarkEnd w:id="0"/>
    </w:p>
    <w:p w:rsidR="00557277" w:rsidRDefault="00557277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 w:rsidRPr="0091249F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2</w:t>
      </w:r>
    </w:p>
    <w:p w:rsidR="00A96CC8" w:rsidRPr="0091249F" w:rsidRDefault="00A96CC8" w:rsidP="00A96CC8">
      <w:pPr>
        <w:shd w:val="clear" w:color="auto" w:fill="FFFFFF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Колония № 1. Урочище «</w:t>
      </w:r>
      <w:proofErr w:type="spellStart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Шуро-Сиран</w:t>
      </w:r>
      <w:proofErr w:type="spellEnd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»</w:t>
      </w: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1553E5" w:rsidP="001553E5">
      <w:p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 w:cs="Arial"/>
          <w:color w:val="434343"/>
          <w:sz w:val="18"/>
          <w:szCs w:val="18"/>
          <w:shd w:val="clear" w:color="auto" w:fill="FFFFFF"/>
        </w:rPr>
      </w:pPr>
    </w:p>
    <w:p w:rsidR="001553E5" w:rsidRDefault="00A96CC8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4A0E7" wp14:editId="7A8D9116">
            <wp:extent cx="5143500" cy="7274749"/>
            <wp:effectExtent l="0" t="0" r="0" b="2540"/>
            <wp:docPr id="24" name="Рисунок 24" descr="C:\Users\Учитель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41" cy="72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A96CC8" w:rsidRPr="00557277" w:rsidRDefault="00A96CC8" w:rsidP="00A96C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A3889" w:rsidRPr="00557277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96CC8" w:rsidRPr="00557277" w:rsidRDefault="00A96CC8" w:rsidP="00A96C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277">
        <w:rPr>
          <w:rFonts w:ascii="Times New Roman" w:hAnsi="Times New Roman" w:cs="Times New Roman"/>
          <w:sz w:val="24"/>
          <w:szCs w:val="24"/>
        </w:rPr>
        <w:t>Колония № 2. Урочище «</w:t>
      </w:r>
      <w:proofErr w:type="spellStart"/>
      <w:r w:rsidRPr="00557277">
        <w:rPr>
          <w:rFonts w:ascii="Times New Roman" w:hAnsi="Times New Roman" w:cs="Times New Roman"/>
          <w:sz w:val="24"/>
          <w:szCs w:val="24"/>
        </w:rPr>
        <w:t>Шуро-Сиран</w:t>
      </w:r>
      <w:proofErr w:type="spellEnd"/>
      <w:r w:rsidRPr="00557277">
        <w:rPr>
          <w:rFonts w:ascii="Times New Roman" w:hAnsi="Times New Roman" w:cs="Times New Roman"/>
          <w:sz w:val="24"/>
          <w:szCs w:val="24"/>
        </w:rPr>
        <w:t>»</w:t>
      </w:r>
    </w:p>
    <w:p w:rsidR="00A96CC8" w:rsidRDefault="00A96CC8" w:rsidP="00A96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3EAA9" wp14:editId="454E1E00">
            <wp:extent cx="5239445" cy="7410450"/>
            <wp:effectExtent l="0" t="0" r="0" b="0"/>
            <wp:docPr id="26" name="Рисунок 26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66" cy="74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6CC8" w:rsidRDefault="00A96CC8" w:rsidP="0015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8A388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p w:rsidR="001553E5" w:rsidRDefault="001553E5" w:rsidP="008A38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24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57277">
        <w:rPr>
          <w:rFonts w:ascii="Times New Roman" w:hAnsi="Times New Roman" w:cs="Times New Roman"/>
          <w:sz w:val="24"/>
          <w:szCs w:val="24"/>
        </w:rPr>
        <w:t>4</w:t>
      </w:r>
    </w:p>
    <w:p w:rsidR="008A3889" w:rsidRPr="0091249F" w:rsidRDefault="008A3889" w:rsidP="008A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Колония на участке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Кунчеровской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лесостепи</w:t>
      </w:r>
    </w:p>
    <w:p w:rsidR="001553E5" w:rsidRDefault="00A96CC8" w:rsidP="001553E5">
      <w:pPr>
        <w:jc w:val="both"/>
      </w:pPr>
      <w:r>
        <w:rPr>
          <w:noProof/>
          <w:lang w:eastAsia="ru-RU"/>
        </w:rPr>
        <w:drawing>
          <wp:inline distT="0" distB="0" distL="0" distR="0" wp14:anchorId="60E1C036" wp14:editId="4F97CC21">
            <wp:extent cx="5581650" cy="7894450"/>
            <wp:effectExtent l="0" t="0" r="0" b="0"/>
            <wp:docPr id="25" name="Рисунок 25" descr="C:\Users\Учитель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05" cy="7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E19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●- жилые норы                         - сосны</w:t>
      </w:r>
    </w:p>
    <w:p w:rsidR="001553E5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○- кормовые норы</w:t>
      </w:r>
    </w:p>
    <w:p w:rsidR="008A3889" w:rsidRPr="00D47D39" w:rsidRDefault="001553E5" w:rsidP="001553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♠- березы</w:t>
      </w:r>
    </w:p>
    <w:sectPr w:rsidR="008A3889" w:rsidRPr="00D47D39" w:rsidSect="00463B19">
      <w:footerReference w:type="default" r:id="rId30"/>
      <w:type w:val="continuous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FB" w:rsidRDefault="009416FB" w:rsidP="0030493E">
      <w:pPr>
        <w:spacing w:after="0" w:line="240" w:lineRule="auto"/>
      </w:pPr>
      <w:r>
        <w:separator/>
      </w:r>
    </w:p>
  </w:endnote>
  <w:endnote w:type="continuationSeparator" w:id="0">
    <w:p w:rsidR="009416FB" w:rsidRDefault="009416FB" w:rsidP="0030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509372"/>
      <w:docPartObj>
        <w:docPartGallery w:val="Page Numbers (Bottom of Page)"/>
        <w:docPartUnique/>
      </w:docPartObj>
    </w:sdtPr>
    <w:sdtEndPr/>
    <w:sdtContent>
      <w:p w:rsidR="00E6627C" w:rsidRDefault="00E662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B19">
          <w:rPr>
            <w:noProof/>
          </w:rPr>
          <w:t>19</w:t>
        </w:r>
        <w:r>
          <w:fldChar w:fldCharType="end"/>
        </w:r>
      </w:p>
    </w:sdtContent>
  </w:sdt>
  <w:p w:rsidR="00E6627C" w:rsidRDefault="00E6627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417391"/>
      <w:docPartObj>
        <w:docPartGallery w:val="Page Numbers (Bottom of Page)"/>
        <w:docPartUnique/>
      </w:docPartObj>
    </w:sdtPr>
    <w:sdtEndPr/>
    <w:sdtContent>
      <w:p w:rsidR="00C54440" w:rsidRDefault="00C5444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B19">
          <w:rPr>
            <w:noProof/>
          </w:rPr>
          <w:t>20</w:t>
        </w:r>
        <w:r>
          <w:fldChar w:fldCharType="end"/>
        </w:r>
      </w:p>
    </w:sdtContent>
  </w:sdt>
  <w:p w:rsidR="00C54440" w:rsidRDefault="00C5444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440" w:rsidRDefault="00C54440">
    <w:pPr>
      <w:pStyle w:val="aa"/>
      <w:jc w:val="right"/>
    </w:pPr>
  </w:p>
  <w:p w:rsidR="00C54440" w:rsidRDefault="00C544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FB" w:rsidRDefault="009416FB" w:rsidP="0030493E">
      <w:pPr>
        <w:spacing w:after="0" w:line="240" w:lineRule="auto"/>
      </w:pPr>
      <w:r>
        <w:separator/>
      </w:r>
    </w:p>
  </w:footnote>
  <w:footnote w:type="continuationSeparator" w:id="0">
    <w:p w:rsidR="009416FB" w:rsidRDefault="009416FB" w:rsidP="00304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77"/>
    <w:rsid w:val="00013316"/>
    <w:rsid w:val="0006094A"/>
    <w:rsid w:val="000A0E89"/>
    <w:rsid w:val="00105290"/>
    <w:rsid w:val="00140E0E"/>
    <w:rsid w:val="0015042A"/>
    <w:rsid w:val="001553E5"/>
    <w:rsid w:val="001C1253"/>
    <w:rsid w:val="001F76C8"/>
    <w:rsid w:val="002321BC"/>
    <w:rsid w:val="002E3032"/>
    <w:rsid w:val="0030493E"/>
    <w:rsid w:val="0033173C"/>
    <w:rsid w:val="00380A16"/>
    <w:rsid w:val="003C715F"/>
    <w:rsid w:val="004308C6"/>
    <w:rsid w:val="00463B19"/>
    <w:rsid w:val="00480011"/>
    <w:rsid w:val="004B01F5"/>
    <w:rsid w:val="004C5CCD"/>
    <w:rsid w:val="00501975"/>
    <w:rsid w:val="0051674E"/>
    <w:rsid w:val="00557277"/>
    <w:rsid w:val="005779E7"/>
    <w:rsid w:val="005A55BC"/>
    <w:rsid w:val="005B533A"/>
    <w:rsid w:val="005E12DE"/>
    <w:rsid w:val="00627BFA"/>
    <w:rsid w:val="006377C3"/>
    <w:rsid w:val="00662497"/>
    <w:rsid w:val="006A019D"/>
    <w:rsid w:val="006A2FAA"/>
    <w:rsid w:val="006F1142"/>
    <w:rsid w:val="00713F6D"/>
    <w:rsid w:val="00774574"/>
    <w:rsid w:val="008018E5"/>
    <w:rsid w:val="008343EE"/>
    <w:rsid w:val="008A299E"/>
    <w:rsid w:val="008A3889"/>
    <w:rsid w:val="008E7649"/>
    <w:rsid w:val="00901DCA"/>
    <w:rsid w:val="009416FB"/>
    <w:rsid w:val="009C6BB2"/>
    <w:rsid w:val="00A41212"/>
    <w:rsid w:val="00A96CC8"/>
    <w:rsid w:val="00AA4CAD"/>
    <w:rsid w:val="00AF5D2C"/>
    <w:rsid w:val="00B40131"/>
    <w:rsid w:val="00B46B77"/>
    <w:rsid w:val="00BB79D8"/>
    <w:rsid w:val="00BE5D1F"/>
    <w:rsid w:val="00C11392"/>
    <w:rsid w:val="00C12F33"/>
    <w:rsid w:val="00C54440"/>
    <w:rsid w:val="00C6702E"/>
    <w:rsid w:val="00C843FD"/>
    <w:rsid w:val="00CD2C62"/>
    <w:rsid w:val="00D01A46"/>
    <w:rsid w:val="00D47D39"/>
    <w:rsid w:val="00D505D3"/>
    <w:rsid w:val="00D55AE1"/>
    <w:rsid w:val="00D7468F"/>
    <w:rsid w:val="00E071C3"/>
    <w:rsid w:val="00E14753"/>
    <w:rsid w:val="00E44B7F"/>
    <w:rsid w:val="00E53028"/>
    <w:rsid w:val="00E6627C"/>
    <w:rsid w:val="00ED3EF2"/>
    <w:rsid w:val="00EF2B81"/>
    <w:rsid w:val="00F064DD"/>
    <w:rsid w:val="00F226C1"/>
    <w:rsid w:val="00F6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4B7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44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93E"/>
  </w:style>
  <w:style w:type="paragraph" w:styleId="aa">
    <w:name w:val="footer"/>
    <w:basedOn w:val="a"/>
    <w:link w:val="ab"/>
    <w:uiPriority w:val="99"/>
    <w:unhideWhenUsed/>
    <w:rsid w:val="0030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93E"/>
  </w:style>
  <w:style w:type="character" w:customStyle="1" w:styleId="w">
    <w:name w:val="w"/>
    <w:basedOn w:val="a0"/>
    <w:rsid w:val="00B40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ru.wikipedia.org/w/index.php?title=%D0%91%D0%B5%D0%B3%D1%83%D0%BD%D1%87%D0%B8%D0%BA_%D1%87%D0%B5%D1%82%D1%8B%D1%80%D0%B5%D1%85%D0%BF%D1%8F%D1%82%D0%BD%D0%B8%D1%81%D1%82%D1%8B%D0%B9&amp;action=edit&amp;redlink=1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vi.wikipedia.org/wiki/Endomychida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in.ru/animalia/coleoptera/rus/st_lvc.htm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.wikipedia.org/wiki/Endomychidae" TargetMode="External"/><Relationship Id="rId14" Type="http://schemas.openxmlformats.org/officeDocument/2006/relationships/hyperlink" Target="https://ru.wikipedia.org/w/index.php?title=%D0%94%D0%BE%D0%BB%D0%B3%D0%BE%D0%BD%D0%BE%D1%81%D0%B8%D0%BA_%D1%82%D0%B8%D0%BC%D0%BE%D1%84%D0%B5%D0%B5%D1%87%D0%BD%D1%8B%D0%B9&amp;action=edit&amp;redlink=1" TargetMode="External"/><Relationship Id="rId22" Type="http://schemas.openxmlformats.org/officeDocument/2006/relationships/footer" Target="footer2.xml"/><Relationship Id="rId27" Type="http://schemas.openxmlformats.org/officeDocument/2006/relationships/image" Target="media/image12.jpeg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Экологические группы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Ботрофилы</c:v>
                </c:pt>
                <c:pt idx="1">
                  <c:v>Ботроксены</c:v>
                </c:pt>
                <c:pt idx="2">
                  <c:v>Ботробионты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0.79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8150127588218139"/>
          <c:y val="0.21175853018372706"/>
          <c:w val="0.17109835228929718"/>
          <c:h val="0.560510873640794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Видовое разнообразие жесткокрылых в норах сурка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Лист1!$A$2:$A$15</c:f>
              <c:strCache>
                <c:ptCount val="14"/>
                <c:pt idx="0">
                  <c:v>Carabidae</c:v>
                </c:pt>
                <c:pt idx="1">
                  <c:v>Histeridae</c:v>
                </c:pt>
                <c:pt idx="2">
                  <c:v>Staphylinidae</c:v>
                </c:pt>
                <c:pt idx="3">
                  <c:v>Scarabaeidae</c:v>
                </c:pt>
                <c:pt idx="4">
                  <c:v>Elateridae</c:v>
                </c:pt>
                <c:pt idx="5">
                  <c:v>Tenebrionidae</c:v>
                </c:pt>
                <c:pt idx="6">
                  <c:v>Crysomelidae</c:v>
                </c:pt>
                <c:pt idx="7">
                  <c:v>Curculionidae</c:v>
                </c:pt>
                <c:pt idx="8">
                  <c:v>Anthicidae</c:v>
                </c:pt>
                <c:pt idx="9">
                  <c:v>Endomychidae</c:v>
                </c:pt>
                <c:pt idx="10">
                  <c:v>Dermestidae</c:v>
                </c:pt>
                <c:pt idx="11">
                  <c:v>Meloidae</c:v>
                </c:pt>
                <c:pt idx="12">
                  <c:v>Cicindelidae</c:v>
                </c:pt>
                <c:pt idx="13">
                  <c:v>Silphidae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12</c:v>
                </c:pt>
                <c:pt idx="1">
                  <c:v>3</c:v>
                </c:pt>
                <c:pt idx="2">
                  <c:v>5</c:v>
                </c:pt>
                <c:pt idx="3">
                  <c:v>13</c:v>
                </c:pt>
                <c:pt idx="4">
                  <c:v>1</c:v>
                </c:pt>
                <c:pt idx="5">
                  <c:v>4</c:v>
                </c:pt>
                <c:pt idx="6">
                  <c:v>2</c:v>
                </c:pt>
                <c:pt idx="7">
                  <c:v>18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794017935258089"/>
          <c:y val="0.14706505436820397"/>
          <c:w val="0.17817093175853019"/>
          <c:h val="0.816782277215348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5640</Words>
  <Characters>32149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ISV</dc:creator>
  <cp:lastModifiedBy>ISV</cp:lastModifiedBy>
  <cp:revision>18</cp:revision>
  <dcterms:created xsi:type="dcterms:W3CDTF">2018-03-11T08:17:00Z</dcterms:created>
  <dcterms:modified xsi:type="dcterms:W3CDTF">2019-01-04T17:00:00Z</dcterms:modified>
</cp:coreProperties>
</file>